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B7CCD" w14:textId="150CDD75" w:rsidR="009571F2" w:rsidRPr="003957C9" w:rsidRDefault="009571F2" w:rsidP="003957C9">
      <w:pPr>
        <w:pStyle w:val="10Titulo"/>
        <w:tabs>
          <w:tab w:val="left" w:pos="142"/>
        </w:tabs>
        <w:rPr>
          <w:rFonts w:asciiTheme="minorHAnsi" w:hAnsiTheme="minorHAnsi" w:cstheme="minorHAnsi"/>
          <w:color w:val="000000" w:themeColor="text1"/>
          <w:sz w:val="24"/>
          <w:szCs w:val="24"/>
        </w:rPr>
      </w:pPr>
      <w:r w:rsidRPr="003957C9">
        <w:rPr>
          <w:rFonts w:asciiTheme="minorHAnsi" w:hAnsiTheme="minorHAnsi" w:cstheme="minorHAnsi"/>
          <w:color w:val="000000" w:themeColor="text1"/>
          <w:sz w:val="24"/>
          <w:szCs w:val="24"/>
        </w:rPr>
        <w:t>Policy</w:t>
      </w:r>
    </w:p>
    <w:p w14:paraId="778FA474" w14:textId="0389F60E" w:rsidR="009571F2" w:rsidRPr="00344C84" w:rsidRDefault="009571F2" w:rsidP="009571F2">
      <w:pPr>
        <w:pStyle w:val="Default"/>
        <w:spacing w:line="360" w:lineRule="auto"/>
        <w:jc w:val="both"/>
        <w:rPr>
          <w:rFonts w:asciiTheme="minorHAnsi" w:hAnsiTheme="minorHAnsi" w:cstheme="minorHAnsi"/>
          <w:color w:val="000000" w:themeColor="text1"/>
          <w:sz w:val="20"/>
          <w:szCs w:val="20"/>
        </w:rPr>
      </w:pPr>
      <w:r w:rsidRPr="00344C84">
        <w:rPr>
          <w:rFonts w:asciiTheme="minorHAnsi" w:hAnsiTheme="minorHAnsi" w:cstheme="minorHAnsi"/>
          <w:color w:val="000000" w:themeColor="text1"/>
          <w:sz w:val="20"/>
          <w:szCs w:val="20"/>
        </w:rPr>
        <w:t>This policy</w:t>
      </w:r>
      <w:r w:rsidR="00B76667">
        <w:rPr>
          <w:rFonts w:asciiTheme="minorHAnsi" w:hAnsiTheme="minorHAnsi" w:cstheme="minorHAnsi"/>
          <w:color w:val="000000" w:themeColor="text1"/>
          <w:sz w:val="20"/>
          <w:szCs w:val="20"/>
        </w:rPr>
        <w:t xml:space="preserve"> and </w:t>
      </w:r>
      <w:r w:rsidRPr="00344C84">
        <w:rPr>
          <w:rFonts w:asciiTheme="minorHAnsi" w:hAnsiTheme="minorHAnsi" w:cstheme="minorHAnsi"/>
          <w:color w:val="000000" w:themeColor="text1"/>
          <w:sz w:val="20"/>
          <w:szCs w:val="20"/>
        </w:rPr>
        <w:t xml:space="preserve">procedure supports </w:t>
      </w:r>
      <w:r w:rsidR="00872FEF" w:rsidRPr="00344C84">
        <w:rPr>
          <w:rFonts w:asciiTheme="minorHAnsi" w:hAnsiTheme="minorHAnsi" w:cstheme="minorHAnsi"/>
          <w:color w:val="000000" w:themeColor="text1"/>
          <w:sz w:val="20"/>
          <w:szCs w:val="20"/>
          <w:lang w:val="en-AU"/>
        </w:rPr>
        <w:t xml:space="preserve">Standards for Registered Training Organisations 2015 (the Standards) </w:t>
      </w:r>
      <w:r w:rsidR="00116D9F" w:rsidRPr="00344C84">
        <w:rPr>
          <w:rFonts w:asciiTheme="minorHAnsi" w:hAnsiTheme="minorHAnsi" w:cstheme="minorHAnsi"/>
          <w:color w:val="000000" w:themeColor="text1"/>
          <w:sz w:val="20"/>
          <w:szCs w:val="20"/>
        </w:rPr>
        <w:t>Clause 1.7, 5.4 and 6.1 to 6.6</w:t>
      </w:r>
      <w:r w:rsidR="00116D9F" w:rsidRPr="00344C84">
        <w:rPr>
          <w:rFonts w:asciiTheme="minorHAnsi" w:hAnsiTheme="minorHAnsi" w:cstheme="minorHAnsi"/>
          <w:i/>
          <w:color w:val="000000" w:themeColor="text1"/>
          <w:sz w:val="20"/>
          <w:szCs w:val="20"/>
        </w:rPr>
        <w:t xml:space="preserve"> </w:t>
      </w:r>
      <w:r w:rsidRPr="00344C84">
        <w:rPr>
          <w:rFonts w:asciiTheme="minorHAnsi" w:hAnsiTheme="minorHAnsi" w:cstheme="minorHAnsi"/>
          <w:color w:val="000000" w:themeColor="text1"/>
          <w:sz w:val="20"/>
          <w:szCs w:val="20"/>
        </w:rPr>
        <w:t xml:space="preserve">and ensures that </w:t>
      </w:r>
      <w:r w:rsidR="008B058F">
        <w:rPr>
          <w:rFonts w:asciiTheme="minorHAnsi" w:hAnsiTheme="minorHAnsi" w:cstheme="minorHAnsi"/>
          <w:color w:val="000000" w:themeColor="text1"/>
          <w:sz w:val="20"/>
          <w:szCs w:val="20"/>
        </w:rPr>
        <w:t>Hats Qld Pty Ltd T/A AA Academy</w:t>
      </w:r>
      <w:r w:rsidR="00872FEF" w:rsidRPr="00344C84">
        <w:rPr>
          <w:rFonts w:asciiTheme="minorHAnsi" w:hAnsiTheme="minorHAnsi" w:cstheme="minorHAnsi"/>
          <w:color w:val="000000" w:themeColor="text1"/>
          <w:sz w:val="20"/>
          <w:szCs w:val="20"/>
        </w:rPr>
        <w:t xml:space="preserve"> </w:t>
      </w:r>
      <w:r w:rsidRPr="00344C84">
        <w:rPr>
          <w:rFonts w:asciiTheme="minorHAnsi" w:hAnsiTheme="minorHAnsi" w:cstheme="minorHAnsi"/>
          <w:color w:val="000000" w:themeColor="text1"/>
          <w:sz w:val="20"/>
          <w:szCs w:val="20"/>
        </w:rPr>
        <w:t xml:space="preserve">trainers can identify Language Literacy &amp; Numeracy (LLN) skill levels and assist students with LLN skill needs, in order to provide them with assistance to complete their learning and assessment requirements, when attending </w:t>
      </w:r>
      <w:r w:rsidR="008B058F">
        <w:rPr>
          <w:rFonts w:asciiTheme="minorHAnsi" w:hAnsiTheme="minorHAnsi" w:cstheme="minorHAnsi"/>
          <w:color w:val="000000" w:themeColor="text1"/>
          <w:sz w:val="20"/>
          <w:szCs w:val="20"/>
        </w:rPr>
        <w:t>Hats Qld Pty Ltd T/A AA Academy</w:t>
      </w:r>
      <w:r w:rsidRPr="00344C84">
        <w:rPr>
          <w:rFonts w:asciiTheme="minorHAnsi" w:hAnsiTheme="minorHAnsi" w:cstheme="minorHAnsi"/>
          <w:color w:val="000000" w:themeColor="text1"/>
          <w:sz w:val="20"/>
          <w:szCs w:val="20"/>
        </w:rPr>
        <w:t xml:space="preserve"> Courses. Connecting LLN to a student’s core VET program enables the student to address their gap LLN skills in a meaningful and relevant context. </w:t>
      </w:r>
    </w:p>
    <w:p w14:paraId="5CA4EA21" w14:textId="77777777" w:rsidR="009571F2" w:rsidRPr="00344C84" w:rsidRDefault="009571F2" w:rsidP="009571F2">
      <w:pPr>
        <w:pStyle w:val="Default"/>
        <w:spacing w:line="360" w:lineRule="auto"/>
        <w:jc w:val="both"/>
        <w:rPr>
          <w:rFonts w:asciiTheme="minorHAnsi" w:hAnsiTheme="minorHAnsi" w:cstheme="minorHAnsi"/>
          <w:color w:val="000000" w:themeColor="text1"/>
          <w:sz w:val="20"/>
          <w:szCs w:val="20"/>
        </w:rPr>
      </w:pPr>
    </w:p>
    <w:p w14:paraId="3DB6D4B9" w14:textId="4C2DF9D5" w:rsidR="009571F2" w:rsidRPr="00344C84" w:rsidRDefault="009571F2" w:rsidP="009571F2">
      <w:pPr>
        <w:pStyle w:val="Default"/>
        <w:spacing w:line="360" w:lineRule="auto"/>
        <w:jc w:val="both"/>
        <w:rPr>
          <w:rFonts w:asciiTheme="minorHAnsi" w:hAnsiTheme="minorHAnsi" w:cstheme="minorHAnsi"/>
          <w:color w:val="000000" w:themeColor="text1"/>
          <w:sz w:val="20"/>
          <w:szCs w:val="20"/>
        </w:rPr>
      </w:pPr>
      <w:r w:rsidRPr="00344C84">
        <w:rPr>
          <w:rFonts w:asciiTheme="minorHAnsi" w:hAnsiTheme="minorHAnsi" w:cstheme="minorHAnsi"/>
          <w:color w:val="000000" w:themeColor="text1"/>
          <w:sz w:val="20"/>
          <w:szCs w:val="20"/>
        </w:rPr>
        <w:t xml:space="preserve">This policy exists in conjunction with other </w:t>
      </w:r>
      <w:r w:rsidR="008B058F">
        <w:rPr>
          <w:rFonts w:asciiTheme="minorHAnsi" w:hAnsiTheme="minorHAnsi" w:cstheme="minorHAnsi"/>
          <w:color w:val="000000" w:themeColor="text1"/>
          <w:sz w:val="20"/>
          <w:szCs w:val="20"/>
        </w:rPr>
        <w:t>Hats Qld Pty Ltd T/A AA Academy</w:t>
      </w:r>
      <w:r w:rsidR="00872FEF" w:rsidRPr="00344C84">
        <w:rPr>
          <w:rFonts w:asciiTheme="minorHAnsi" w:hAnsiTheme="minorHAnsi" w:cstheme="minorHAnsi"/>
          <w:color w:val="000000" w:themeColor="text1"/>
          <w:sz w:val="20"/>
          <w:szCs w:val="20"/>
        </w:rPr>
        <w:t xml:space="preserve"> </w:t>
      </w:r>
      <w:r w:rsidRPr="00344C84">
        <w:rPr>
          <w:rFonts w:asciiTheme="minorHAnsi" w:hAnsiTheme="minorHAnsi" w:cstheme="minorHAnsi"/>
          <w:color w:val="000000" w:themeColor="text1"/>
          <w:sz w:val="20"/>
          <w:szCs w:val="20"/>
        </w:rPr>
        <w:t xml:space="preserve">enrolment policies which are Pre-Enrolment Policy and Procedures, Student </w:t>
      </w:r>
      <w:r w:rsidR="00872FEF" w:rsidRPr="00344C84">
        <w:rPr>
          <w:rFonts w:asciiTheme="minorHAnsi" w:hAnsiTheme="minorHAnsi" w:cstheme="minorHAnsi"/>
          <w:color w:val="000000" w:themeColor="text1"/>
          <w:sz w:val="20"/>
          <w:szCs w:val="20"/>
        </w:rPr>
        <w:t xml:space="preserve">Enrolment </w:t>
      </w:r>
      <w:r w:rsidRPr="00344C84">
        <w:rPr>
          <w:rFonts w:asciiTheme="minorHAnsi" w:hAnsiTheme="minorHAnsi" w:cstheme="minorHAnsi"/>
          <w:color w:val="000000" w:themeColor="text1"/>
          <w:sz w:val="20"/>
          <w:szCs w:val="20"/>
        </w:rPr>
        <w:t>Policy and Procedure and Student Support Services Policy and Procedure</w:t>
      </w:r>
    </w:p>
    <w:p w14:paraId="2A0B83CB" w14:textId="77777777" w:rsidR="009571F2" w:rsidRPr="00344C84" w:rsidRDefault="009571F2" w:rsidP="009571F2">
      <w:pPr>
        <w:pStyle w:val="10Titulo"/>
        <w:rPr>
          <w:rFonts w:asciiTheme="minorHAnsi" w:hAnsiTheme="minorHAnsi" w:cstheme="minorHAnsi"/>
          <w:color w:val="000000" w:themeColor="text1"/>
          <w:sz w:val="24"/>
          <w:szCs w:val="24"/>
        </w:rPr>
      </w:pPr>
      <w:r w:rsidRPr="00344C84">
        <w:rPr>
          <w:rFonts w:asciiTheme="minorHAnsi" w:hAnsiTheme="minorHAnsi" w:cstheme="minorHAnsi"/>
          <w:color w:val="000000" w:themeColor="text1"/>
          <w:sz w:val="24"/>
          <w:szCs w:val="24"/>
        </w:rPr>
        <w:t xml:space="preserve">Purpose </w:t>
      </w:r>
    </w:p>
    <w:p w14:paraId="306B30E3" w14:textId="4E88A40F" w:rsidR="006E4179" w:rsidRPr="00344C84" w:rsidRDefault="008B058F" w:rsidP="006E4179">
      <w:pPr>
        <w:pStyle w:val="Default"/>
        <w:spacing w:line="360" w:lineRule="auto"/>
        <w:jc w:val="both"/>
        <w:rPr>
          <w:rFonts w:asciiTheme="minorHAnsi" w:hAnsiTheme="minorHAnsi" w:cstheme="minorHAnsi"/>
          <w:bCs/>
          <w:sz w:val="20"/>
          <w:szCs w:val="20"/>
        </w:rPr>
      </w:pPr>
      <w:r>
        <w:rPr>
          <w:rFonts w:asciiTheme="minorHAnsi" w:hAnsiTheme="minorHAnsi" w:cstheme="minorHAnsi"/>
          <w:color w:val="222222"/>
          <w:sz w:val="20"/>
          <w:szCs w:val="20"/>
          <w:lang w:eastAsia="en-IN"/>
        </w:rPr>
        <w:t>Hats Qld Pty Ltd T/A AA Academy</w:t>
      </w:r>
      <w:r w:rsidR="006E4179" w:rsidRPr="00344C84">
        <w:rPr>
          <w:rFonts w:asciiTheme="minorHAnsi" w:eastAsia="SimSun" w:hAnsiTheme="minorHAnsi" w:cstheme="minorHAnsi"/>
          <w:sz w:val="20"/>
          <w:szCs w:val="20"/>
        </w:rPr>
        <w:t xml:space="preserve"> </w:t>
      </w:r>
      <w:r w:rsidR="006E4179" w:rsidRPr="00344C84">
        <w:rPr>
          <w:rFonts w:asciiTheme="minorHAnsi" w:hAnsiTheme="minorHAnsi" w:cstheme="minorHAnsi"/>
          <w:bCs/>
          <w:sz w:val="20"/>
          <w:szCs w:val="20"/>
        </w:rPr>
        <w:t>recognizes the importance of basic skills in English language, literacy, and numeracy (LLN) for students to participate actively and effectively in any course of study. Improving basic skills will assist in breaking down barriers for students in communicati</w:t>
      </w:r>
      <w:r w:rsidR="003C2713">
        <w:rPr>
          <w:rFonts w:asciiTheme="minorHAnsi" w:hAnsiTheme="minorHAnsi" w:cstheme="minorHAnsi"/>
          <w:bCs/>
          <w:sz w:val="20"/>
          <w:szCs w:val="20"/>
        </w:rPr>
        <w:t>on</w:t>
      </w:r>
      <w:r w:rsidR="006E4179" w:rsidRPr="00344C84">
        <w:rPr>
          <w:rFonts w:asciiTheme="minorHAnsi" w:hAnsiTheme="minorHAnsi" w:cstheme="minorHAnsi"/>
          <w:bCs/>
          <w:sz w:val="20"/>
          <w:szCs w:val="20"/>
        </w:rPr>
        <w:t xml:space="preserve"> with trainers, peers and in the workplace. </w:t>
      </w:r>
      <w:r w:rsidR="003C2713">
        <w:rPr>
          <w:rFonts w:asciiTheme="minorHAnsi" w:hAnsiTheme="minorHAnsi" w:cstheme="minorHAnsi"/>
          <w:color w:val="222222"/>
          <w:sz w:val="20"/>
          <w:szCs w:val="20"/>
          <w:lang w:eastAsia="en-IN"/>
        </w:rPr>
        <w:t>This</w:t>
      </w:r>
      <w:r w:rsidR="006E4179" w:rsidRPr="00344C84">
        <w:rPr>
          <w:rFonts w:asciiTheme="minorHAnsi" w:eastAsia="SimSun" w:hAnsiTheme="minorHAnsi" w:cstheme="minorHAnsi"/>
          <w:sz w:val="20"/>
          <w:szCs w:val="20"/>
        </w:rPr>
        <w:t xml:space="preserve"> </w:t>
      </w:r>
      <w:proofErr w:type="gramStart"/>
      <w:r w:rsidR="003C2713">
        <w:rPr>
          <w:rFonts w:asciiTheme="minorHAnsi" w:eastAsia="SimSun" w:hAnsiTheme="minorHAnsi" w:cstheme="minorHAnsi"/>
          <w:sz w:val="20"/>
          <w:szCs w:val="20"/>
        </w:rPr>
        <w:t>p</w:t>
      </w:r>
      <w:r w:rsidR="006E4179" w:rsidRPr="00344C84">
        <w:rPr>
          <w:rFonts w:asciiTheme="minorHAnsi" w:hAnsiTheme="minorHAnsi" w:cstheme="minorHAnsi"/>
          <w:bCs/>
          <w:sz w:val="20"/>
          <w:szCs w:val="20"/>
        </w:rPr>
        <w:t>olicy and</w:t>
      </w:r>
      <w:proofErr w:type="gramEnd"/>
      <w:r w:rsidR="006E4179" w:rsidRPr="00344C84">
        <w:rPr>
          <w:rFonts w:asciiTheme="minorHAnsi" w:hAnsiTheme="minorHAnsi" w:cstheme="minorHAnsi"/>
          <w:bCs/>
          <w:sz w:val="20"/>
          <w:szCs w:val="20"/>
        </w:rPr>
        <w:t xml:space="preserve"> </w:t>
      </w:r>
      <w:r w:rsidR="003C2713">
        <w:rPr>
          <w:rFonts w:asciiTheme="minorHAnsi" w:hAnsiTheme="minorHAnsi" w:cstheme="minorHAnsi"/>
          <w:bCs/>
          <w:sz w:val="20"/>
          <w:szCs w:val="20"/>
        </w:rPr>
        <w:t>provides a</w:t>
      </w:r>
      <w:r w:rsidR="006E4179" w:rsidRPr="00344C84">
        <w:rPr>
          <w:rFonts w:asciiTheme="minorHAnsi" w:hAnsiTheme="minorHAnsi" w:cstheme="minorHAnsi"/>
          <w:bCs/>
          <w:sz w:val="20"/>
          <w:szCs w:val="20"/>
        </w:rPr>
        <w:t xml:space="preserve"> framework for integrati</w:t>
      </w:r>
      <w:r w:rsidR="003C2713">
        <w:rPr>
          <w:rFonts w:asciiTheme="minorHAnsi" w:hAnsiTheme="minorHAnsi" w:cstheme="minorHAnsi"/>
          <w:bCs/>
          <w:sz w:val="20"/>
          <w:szCs w:val="20"/>
        </w:rPr>
        <w:t>ng</w:t>
      </w:r>
      <w:r w:rsidR="006E4179" w:rsidRPr="00344C84">
        <w:rPr>
          <w:rFonts w:asciiTheme="minorHAnsi" w:hAnsiTheme="minorHAnsi" w:cstheme="minorHAnsi"/>
          <w:bCs/>
          <w:sz w:val="20"/>
          <w:szCs w:val="20"/>
        </w:rPr>
        <w:t xml:space="preserve"> LLN within </w:t>
      </w:r>
      <w:r>
        <w:rPr>
          <w:rFonts w:asciiTheme="minorHAnsi" w:hAnsiTheme="minorHAnsi" w:cstheme="minorHAnsi"/>
          <w:color w:val="222222"/>
          <w:sz w:val="20"/>
          <w:szCs w:val="20"/>
          <w:lang w:eastAsia="en-IN"/>
        </w:rPr>
        <w:t>AA Academy</w:t>
      </w:r>
      <w:r w:rsidR="006E4179" w:rsidRPr="00344C84">
        <w:rPr>
          <w:rFonts w:asciiTheme="minorHAnsi" w:eastAsia="SimSun" w:hAnsiTheme="minorHAnsi" w:cstheme="minorHAnsi"/>
          <w:sz w:val="20"/>
          <w:szCs w:val="20"/>
        </w:rPr>
        <w:t xml:space="preserve"> </w:t>
      </w:r>
      <w:r w:rsidR="006E4179" w:rsidRPr="00344C84">
        <w:rPr>
          <w:rFonts w:asciiTheme="minorHAnsi" w:hAnsiTheme="minorHAnsi" w:cstheme="minorHAnsi"/>
          <w:bCs/>
          <w:sz w:val="20"/>
          <w:szCs w:val="20"/>
        </w:rPr>
        <w:t xml:space="preserve">and </w:t>
      </w:r>
      <w:r w:rsidR="003C2713">
        <w:rPr>
          <w:rFonts w:asciiTheme="minorHAnsi" w:hAnsiTheme="minorHAnsi" w:cstheme="minorHAnsi"/>
          <w:bCs/>
          <w:sz w:val="20"/>
          <w:szCs w:val="20"/>
        </w:rPr>
        <w:t>offers</w:t>
      </w:r>
      <w:r w:rsidR="006E4179" w:rsidRPr="00344C84">
        <w:rPr>
          <w:rFonts w:asciiTheme="minorHAnsi" w:hAnsiTheme="minorHAnsi" w:cstheme="minorHAnsi"/>
          <w:bCs/>
          <w:sz w:val="20"/>
          <w:szCs w:val="20"/>
        </w:rPr>
        <w:t xml:space="preserve"> guidance to the institute on its implementation and monitoring. It also reflects the expectations and responsibilities of staff and </w:t>
      </w:r>
      <w:proofErr w:type="gramStart"/>
      <w:r w:rsidR="006E4179" w:rsidRPr="00344C84">
        <w:rPr>
          <w:rFonts w:asciiTheme="minorHAnsi" w:hAnsiTheme="minorHAnsi" w:cstheme="minorHAnsi"/>
          <w:bCs/>
          <w:sz w:val="20"/>
          <w:szCs w:val="20"/>
        </w:rPr>
        <w:t>its</w:t>
      </w:r>
      <w:proofErr w:type="gramEnd"/>
      <w:r w:rsidR="006E4179" w:rsidRPr="00344C84">
        <w:rPr>
          <w:rFonts w:asciiTheme="minorHAnsi" w:hAnsiTheme="minorHAnsi" w:cstheme="minorHAnsi"/>
          <w:bCs/>
          <w:sz w:val="20"/>
          <w:szCs w:val="20"/>
        </w:rPr>
        <w:t xml:space="preserve"> students. To achieve this, </w:t>
      </w:r>
      <w:r>
        <w:rPr>
          <w:rFonts w:asciiTheme="minorHAnsi" w:hAnsiTheme="minorHAnsi" w:cstheme="minorHAnsi"/>
          <w:color w:val="222222"/>
          <w:sz w:val="20"/>
          <w:szCs w:val="20"/>
          <w:lang w:eastAsia="en-IN"/>
        </w:rPr>
        <w:t>Hats Qld Pty Ltd T/A AA Academy</w:t>
      </w:r>
      <w:r w:rsidR="006E4179" w:rsidRPr="00344C84">
        <w:rPr>
          <w:rFonts w:asciiTheme="minorHAnsi" w:eastAsia="SimSun" w:hAnsiTheme="minorHAnsi" w:cstheme="minorHAnsi"/>
          <w:sz w:val="20"/>
          <w:szCs w:val="20"/>
        </w:rPr>
        <w:t xml:space="preserve"> </w:t>
      </w:r>
      <w:r w:rsidR="006E4179" w:rsidRPr="00344C84">
        <w:rPr>
          <w:rFonts w:asciiTheme="minorHAnsi" w:hAnsiTheme="minorHAnsi" w:cstheme="minorHAnsi"/>
          <w:bCs/>
          <w:sz w:val="20"/>
          <w:szCs w:val="20"/>
        </w:rPr>
        <w:t xml:space="preserve">will ensure that all participants enrolled in our vocational training courses are given the opportunity to learn based on their individual competencies in LLN identified by an LLN assessment.  </w:t>
      </w:r>
    </w:p>
    <w:p w14:paraId="1B3F4F0E" w14:textId="77777777" w:rsidR="006E4179" w:rsidRPr="00F20FF4" w:rsidRDefault="006E4179" w:rsidP="006E4179">
      <w:pPr>
        <w:pStyle w:val="10Titulo"/>
        <w:rPr>
          <w:rFonts w:asciiTheme="minorHAnsi" w:hAnsiTheme="minorHAnsi" w:cstheme="minorHAnsi"/>
          <w:color w:val="000000" w:themeColor="text1"/>
          <w:sz w:val="24"/>
          <w:szCs w:val="24"/>
        </w:rPr>
      </w:pPr>
      <w:r w:rsidRPr="00F20FF4">
        <w:rPr>
          <w:rFonts w:asciiTheme="minorHAnsi" w:hAnsiTheme="minorHAnsi" w:cstheme="minorHAnsi"/>
          <w:color w:val="000000" w:themeColor="text1"/>
          <w:sz w:val="24"/>
          <w:szCs w:val="24"/>
        </w:rPr>
        <w:t xml:space="preserve">Scope </w:t>
      </w:r>
    </w:p>
    <w:p w14:paraId="66C896B6" w14:textId="48CC18C4" w:rsidR="006E4179" w:rsidRPr="00344C84" w:rsidRDefault="006E4179" w:rsidP="006E4179">
      <w:pPr>
        <w:pStyle w:val="Default"/>
        <w:spacing w:line="360" w:lineRule="auto"/>
        <w:jc w:val="both"/>
        <w:rPr>
          <w:rFonts w:asciiTheme="minorHAnsi" w:hAnsiTheme="minorHAnsi" w:cstheme="minorHAnsi"/>
          <w:bCs/>
          <w:sz w:val="20"/>
          <w:szCs w:val="20"/>
        </w:rPr>
      </w:pPr>
      <w:r w:rsidRPr="00344C84">
        <w:rPr>
          <w:rFonts w:asciiTheme="minorHAnsi" w:hAnsiTheme="minorHAnsi" w:cstheme="minorHAnsi"/>
          <w:bCs/>
          <w:sz w:val="20"/>
          <w:szCs w:val="20"/>
        </w:rPr>
        <w:t>This policy and procedure apply to all students</w:t>
      </w:r>
      <w:r w:rsidR="003C2713">
        <w:rPr>
          <w:rFonts w:asciiTheme="minorHAnsi" w:hAnsiTheme="minorHAnsi" w:cstheme="minorHAnsi"/>
          <w:bCs/>
          <w:sz w:val="20"/>
          <w:szCs w:val="20"/>
        </w:rPr>
        <w:t>,</w:t>
      </w:r>
      <w:r w:rsidRPr="00344C84">
        <w:rPr>
          <w:rFonts w:asciiTheme="minorHAnsi" w:hAnsiTheme="minorHAnsi" w:cstheme="minorHAnsi"/>
          <w:bCs/>
          <w:sz w:val="20"/>
          <w:szCs w:val="20"/>
        </w:rPr>
        <w:t xml:space="preserve"> including potential students</w:t>
      </w:r>
      <w:r w:rsidR="001E3673">
        <w:rPr>
          <w:rFonts w:asciiTheme="minorHAnsi" w:hAnsiTheme="minorHAnsi" w:cstheme="minorHAnsi"/>
          <w:bCs/>
          <w:sz w:val="20"/>
          <w:szCs w:val="20"/>
        </w:rPr>
        <w:t>,</w:t>
      </w:r>
      <w:r w:rsidRPr="00344C84">
        <w:rPr>
          <w:rFonts w:asciiTheme="minorHAnsi" w:hAnsiTheme="minorHAnsi" w:cstheme="minorHAnsi"/>
          <w:bCs/>
          <w:sz w:val="20"/>
          <w:szCs w:val="20"/>
        </w:rPr>
        <w:t xml:space="preserve"> </w:t>
      </w:r>
      <w:proofErr w:type="gramStart"/>
      <w:r w:rsidRPr="00344C84">
        <w:rPr>
          <w:rFonts w:asciiTheme="minorHAnsi" w:hAnsiTheme="minorHAnsi" w:cstheme="minorHAnsi"/>
          <w:bCs/>
          <w:sz w:val="20"/>
          <w:szCs w:val="20"/>
        </w:rPr>
        <w:t>enrolled</w:t>
      </w:r>
      <w:proofErr w:type="gramEnd"/>
      <w:r w:rsidRPr="00344C84">
        <w:rPr>
          <w:rFonts w:asciiTheme="minorHAnsi" w:hAnsiTheme="minorHAnsi" w:cstheme="minorHAnsi"/>
          <w:bCs/>
          <w:sz w:val="20"/>
          <w:szCs w:val="20"/>
        </w:rPr>
        <w:t xml:space="preserve"> or seeking to enroll in a VET course of study with </w:t>
      </w:r>
      <w:r w:rsidR="008B058F">
        <w:rPr>
          <w:rFonts w:asciiTheme="minorHAnsi" w:hAnsiTheme="minorHAnsi" w:cstheme="minorHAnsi"/>
          <w:color w:val="222222"/>
          <w:sz w:val="20"/>
          <w:szCs w:val="20"/>
          <w:lang w:eastAsia="en-IN"/>
        </w:rPr>
        <w:t>Hats AA Academy</w:t>
      </w:r>
      <w:r w:rsidRPr="00344C84">
        <w:rPr>
          <w:rFonts w:asciiTheme="minorHAnsi" w:eastAsia="SimSun" w:hAnsiTheme="minorHAnsi" w:cstheme="minorHAnsi"/>
          <w:sz w:val="20"/>
          <w:szCs w:val="20"/>
        </w:rPr>
        <w:t>.</w:t>
      </w:r>
    </w:p>
    <w:p w14:paraId="384AC106" w14:textId="77777777" w:rsidR="006E4179" w:rsidRPr="00344C84" w:rsidRDefault="006E4179" w:rsidP="006E4179">
      <w:pPr>
        <w:pStyle w:val="Default"/>
        <w:spacing w:line="360" w:lineRule="auto"/>
        <w:jc w:val="both"/>
        <w:rPr>
          <w:rFonts w:asciiTheme="minorHAnsi" w:hAnsiTheme="minorHAnsi" w:cstheme="minorHAnsi"/>
          <w:bCs/>
          <w:sz w:val="20"/>
          <w:szCs w:val="20"/>
        </w:rPr>
      </w:pPr>
    </w:p>
    <w:p w14:paraId="26DBD527" w14:textId="5AFF26BA" w:rsidR="006E4179" w:rsidRPr="00344C84" w:rsidRDefault="008B058F" w:rsidP="006E4179">
      <w:pPr>
        <w:pStyle w:val="Default"/>
        <w:spacing w:line="360" w:lineRule="auto"/>
        <w:jc w:val="both"/>
        <w:rPr>
          <w:rFonts w:asciiTheme="minorHAnsi" w:hAnsiTheme="minorHAnsi" w:cstheme="minorHAnsi"/>
          <w:sz w:val="20"/>
          <w:szCs w:val="20"/>
        </w:rPr>
      </w:pPr>
      <w:r>
        <w:rPr>
          <w:rFonts w:asciiTheme="minorHAnsi" w:hAnsiTheme="minorHAnsi" w:cstheme="minorHAnsi"/>
          <w:color w:val="222222"/>
          <w:sz w:val="20"/>
          <w:szCs w:val="20"/>
          <w:lang w:eastAsia="en-IN"/>
        </w:rPr>
        <w:t>Hats Qld Pty Ltd T/A AA Academy</w:t>
      </w:r>
      <w:r w:rsidR="006E4179" w:rsidRPr="00344C84">
        <w:rPr>
          <w:rFonts w:asciiTheme="minorHAnsi" w:eastAsia="SimSun" w:hAnsiTheme="minorHAnsi" w:cstheme="minorHAnsi"/>
          <w:sz w:val="20"/>
          <w:szCs w:val="20"/>
        </w:rPr>
        <w:t xml:space="preserve">’s </w:t>
      </w:r>
      <w:r w:rsidR="006E4179" w:rsidRPr="00344C84">
        <w:rPr>
          <w:rFonts w:asciiTheme="minorHAnsi" w:hAnsiTheme="minorHAnsi" w:cstheme="minorHAnsi"/>
          <w:sz w:val="20"/>
          <w:szCs w:val="20"/>
        </w:rPr>
        <w:t xml:space="preserve">Policy and Procedure is communicated to students at the time of course enquiry, course application or enrolment stage and information relating to this policy forms part of the Student Handbook. </w:t>
      </w:r>
    </w:p>
    <w:p w14:paraId="5A8D0811" w14:textId="77777777" w:rsidR="006E4179" w:rsidRPr="00344C84" w:rsidRDefault="006E4179" w:rsidP="006E4179">
      <w:pPr>
        <w:pStyle w:val="Default"/>
        <w:spacing w:line="360" w:lineRule="auto"/>
        <w:jc w:val="both"/>
        <w:rPr>
          <w:rFonts w:asciiTheme="minorHAnsi" w:hAnsiTheme="minorHAnsi" w:cstheme="minorHAnsi"/>
          <w:sz w:val="20"/>
          <w:szCs w:val="20"/>
        </w:rPr>
      </w:pPr>
    </w:p>
    <w:p w14:paraId="69F68F68" w14:textId="31E2C03F" w:rsidR="006E4179" w:rsidRPr="00344C84" w:rsidRDefault="008B058F" w:rsidP="006E4179">
      <w:pPr>
        <w:pStyle w:val="Default"/>
        <w:spacing w:line="360" w:lineRule="auto"/>
        <w:jc w:val="both"/>
        <w:rPr>
          <w:rFonts w:asciiTheme="minorHAnsi" w:hAnsiTheme="minorHAnsi" w:cstheme="minorHAnsi"/>
          <w:sz w:val="20"/>
          <w:szCs w:val="20"/>
          <w:lang w:val="en-AU"/>
        </w:rPr>
      </w:pPr>
      <w:r>
        <w:rPr>
          <w:rFonts w:asciiTheme="minorHAnsi" w:hAnsiTheme="minorHAnsi" w:cstheme="minorHAnsi"/>
          <w:color w:val="222222"/>
          <w:sz w:val="20"/>
          <w:szCs w:val="20"/>
          <w:lang w:eastAsia="en-IN"/>
        </w:rPr>
        <w:t>Hats Qld Pty Ltd T/A AA Academy</w:t>
      </w:r>
      <w:r w:rsidR="006E4179" w:rsidRPr="00344C84">
        <w:rPr>
          <w:rFonts w:asciiTheme="minorHAnsi" w:eastAsia="SimSun" w:hAnsiTheme="minorHAnsi" w:cstheme="minorHAnsi"/>
          <w:sz w:val="20"/>
          <w:szCs w:val="20"/>
        </w:rPr>
        <w:t xml:space="preserve"> </w:t>
      </w:r>
      <w:r w:rsidR="006E4179" w:rsidRPr="00344C84">
        <w:rPr>
          <w:rFonts w:asciiTheme="minorHAnsi" w:hAnsiTheme="minorHAnsi" w:cstheme="minorHAnsi"/>
          <w:sz w:val="20"/>
          <w:szCs w:val="20"/>
          <w:lang w:val="en-AU"/>
        </w:rPr>
        <w:t xml:space="preserve">recognises the importance of basic skills in English language, literacy, and numeracy (LLN) for students in being able to participate actively and effectively in any course of study. Improving basic skills will assist in breaking down barriers for students in communicating with their trainers, peers and in the workplace. </w:t>
      </w:r>
    </w:p>
    <w:p w14:paraId="32E86D1D" w14:textId="0BED7FD9" w:rsidR="006E4179" w:rsidRPr="00344C84" w:rsidRDefault="006E4179" w:rsidP="006E4179">
      <w:pPr>
        <w:pStyle w:val="Default"/>
        <w:spacing w:line="360" w:lineRule="auto"/>
        <w:jc w:val="both"/>
        <w:rPr>
          <w:rFonts w:asciiTheme="minorHAnsi" w:hAnsiTheme="minorHAnsi" w:cstheme="minorHAnsi"/>
          <w:sz w:val="20"/>
          <w:szCs w:val="20"/>
        </w:rPr>
      </w:pPr>
      <w:r w:rsidRPr="00344C84">
        <w:rPr>
          <w:rFonts w:asciiTheme="minorHAnsi" w:hAnsiTheme="minorHAnsi" w:cstheme="minorHAnsi"/>
          <w:sz w:val="20"/>
          <w:szCs w:val="20"/>
          <w:lang w:val="en-AU"/>
        </w:rPr>
        <w:t xml:space="preserve">To achieve this, </w:t>
      </w:r>
      <w:r w:rsidR="00F20FF4">
        <w:rPr>
          <w:rFonts w:asciiTheme="minorHAnsi" w:hAnsiTheme="minorHAnsi" w:cstheme="minorHAnsi"/>
          <w:sz w:val="20"/>
          <w:szCs w:val="20"/>
          <w:lang w:val="en-AU"/>
        </w:rPr>
        <w:t xml:space="preserve">college </w:t>
      </w:r>
      <w:r w:rsidRPr="00344C84">
        <w:rPr>
          <w:rFonts w:asciiTheme="minorHAnsi" w:hAnsiTheme="minorHAnsi" w:cstheme="minorHAnsi"/>
          <w:sz w:val="20"/>
          <w:szCs w:val="20"/>
          <w:lang w:val="en-AU"/>
        </w:rPr>
        <w:t xml:space="preserve">will ensure that all participants enrolled in our vocational training courses are given the opportunity to learn based on their individual competencies in LLN identified by an LLN assessment test. We recognise that not all individuals have the same skills-set in reading, </w:t>
      </w:r>
      <w:proofErr w:type="gramStart"/>
      <w:r w:rsidRPr="00344C84">
        <w:rPr>
          <w:rFonts w:asciiTheme="minorHAnsi" w:hAnsiTheme="minorHAnsi" w:cstheme="minorHAnsi"/>
          <w:sz w:val="20"/>
          <w:szCs w:val="20"/>
          <w:lang w:val="en-AU"/>
        </w:rPr>
        <w:t>writing</w:t>
      </w:r>
      <w:proofErr w:type="gramEnd"/>
      <w:r w:rsidRPr="00344C84">
        <w:rPr>
          <w:rFonts w:asciiTheme="minorHAnsi" w:hAnsiTheme="minorHAnsi" w:cstheme="minorHAnsi"/>
          <w:sz w:val="20"/>
          <w:szCs w:val="20"/>
          <w:lang w:val="en-AU"/>
        </w:rPr>
        <w:t xml:space="preserve"> and performing calculations. Trainers and staff will </w:t>
      </w:r>
      <w:r w:rsidRPr="00344C84">
        <w:rPr>
          <w:rFonts w:asciiTheme="minorHAnsi" w:hAnsiTheme="minorHAnsi" w:cstheme="minorHAnsi"/>
          <w:sz w:val="20"/>
          <w:szCs w:val="20"/>
          <w:lang w:val="en-AU"/>
        </w:rPr>
        <w:lastRenderedPageBreak/>
        <w:t>endeavour to help and accommodate participants with difficulties in Language, Literacy or Numeracy</w:t>
      </w:r>
    </w:p>
    <w:p w14:paraId="19AEAD55" w14:textId="77777777" w:rsidR="006E4179" w:rsidRPr="00344C84" w:rsidRDefault="006E4179" w:rsidP="006E4179">
      <w:pPr>
        <w:pStyle w:val="Default"/>
        <w:spacing w:line="360" w:lineRule="auto"/>
        <w:jc w:val="both"/>
        <w:rPr>
          <w:rFonts w:asciiTheme="minorHAnsi" w:hAnsiTheme="minorHAnsi" w:cstheme="minorHAnsi"/>
          <w:sz w:val="20"/>
          <w:szCs w:val="20"/>
        </w:rPr>
      </w:pPr>
    </w:p>
    <w:p w14:paraId="5D3C4768" w14:textId="11996F2E" w:rsidR="006E4179" w:rsidRPr="00F20FF4" w:rsidRDefault="008B058F" w:rsidP="006E4179">
      <w:pPr>
        <w:pStyle w:val="Default"/>
        <w:spacing w:line="360" w:lineRule="auto"/>
        <w:jc w:val="both"/>
        <w:rPr>
          <w:rFonts w:asciiTheme="minorHAnsi" w:hAnsiTheme="minorHAnsi" w:cstheme="minorHAnsi"/>
          <w:color w:val="000000" w:themeColor="text1"/>
          <w:sz w:val="20"/>
          <w:szCs w:val="20"/>
        </w:rPr>
      </w:pPr>
      <w:r>
        <w:rPr>
          <w:rFonts w:asciiTheme="minorHAnsi" w:hAnsiTheme="minorHAnsi" w:cstheme="minorHAnsi"/>
          <w:color w:val="222222"/>
          <w:sz w:val="20"/>
          <w:szCs w:val="20"/>
          <w:lang w:eastAsia="en-IN"/>
        </w:rPr>
        <w:t>Hats Qld Pty Ltd T/A AA Academy</w:t>
      </w:r>
      <w:r w:rsidR="006E4179" w:rsidRPr="00F20FF4">
        <w:rPr>
          <w:rFonts w:asciiTheme="minorHAnsi" w:eastAsia="SimSun" w:hAnsiTheme="minorHAnsi" w:cstheme="minorHAnsi"/>
          <w:color w:val="000000" w:themeColor="text1"/>
          <w:sz w:val="20"/>
          <w:szCs w:val="20"/>
        </w:rPr>
        <w:t xml:space="preserve"> </w:t>
      </w:r>
      <w:r w:rsidR="006E4179" w:rsidRPr="00F20FF4">
        <w:rPr>
          <w:rFonts w:asciiTheme="minorHAnsi" w:hAnsiTheme="minorHAnsi" w:cstheme="minorHAnsi"/>
          <w:color w:val="000000" w:themeColor="text1"/>
          <w:sz w:val="20"/>
          <w:szCs w:val="20"/>
        </w:rPr>
        <w:t xml:space="preserve">promotes the LLN Policy to students at initial enquiry and before their respective course commences. Student Support Officers advise students of the availability of </w:t>
      </w:r>
      <w:proofErr w:type="gramStart"/>
      <w:r w:rsidR="006E4179" w:rsidRPr="00F20FF4">
        <w:rPr>
          <w:rFonts w:asciiTheme="minorHAnsi" w:hAnsiTheme="minorHAnsi" w:cstheme="minorHAnsi"/>
          <w:color w:val="000000" w:themeColor="text1"/>
          <w:sz w:val="20"/>
          <w:szCs w:val="20"/>
        </w:rPr>
        <w:t>the support</w:t>
      </w:r>
      <w:proofErr w:type="gramEnd"/>
      <w:r w:rsidR="006E4179" w:rsidRPr="00F20FF4">
        <w:rPr>
          <w:rFonts w:asciiTheme="minorHAnsi" w:hAnsiTheme="minorHAnsi" w:cstheme="minorHAnsi"/>
          <w:color w:val="000000" w:themeColor="text1"/>
          <w:sz w:val="20"/>
          <w:szCs w:val="20"/>
        </w:rPr>
        <w:t xml:space="preserve"> services for those with LLN problems. It is ensured that trainers and assessors identify students with LLN problems as this will allow them to implement appropriate strategies to assist them with their learning. LLN issues are considered during development of training courses and assessment tools. Steps are taken to provide relevant staff the opportunities for professional development and publications for continued awareness of and competence </w:t>
      </w:r>
      <w:proofErr w:type="gramStart"/>
      <w:r w:rsidR="006E4179" w:rsidRPr="00F20FF4">
        <w:rPr>
          <w:rFonts w:asciiTheme="minorHAnsi" w:hAnsiTheme="minorHAnsi" w:cstheme="minorHAnsi"/>
          <w:color w:val="000000" w:themeColor="text1"/>
          <w:sz w:val="20"/>
          <w:szCs w:val="20"/>
        </w:rPr>
        <w:t>with regard to</w:t>
      </w:r>
      <w:proofErr w:type="gramEnd"/>
      <w:r w:rsidR="006E4179" w:rsidRPr="00F20FF4">
        <w:rPr>
          <w:rFonts w:asciiTheme="minorHAnsi" w:hAnsiTheme="minorHAnsi" w:cstheme="minorHAnsi"/>
          <w:color w:val="000000" w:themeColor="text1"/>
          <w:sz w:val="20"/>
          <w:szCs w:val="20"/>
        </w:rPr>
        <w:t xml:space="preserve"> LLN requirements. </w:t>
      </w:r>
    </w:p>
    <w:p w14:paraId="6C8C3D17" w14:textId="77777777" w:rsidR="006E4179" w:rsidRPr="00F20FF4" w:rsidRDefault="006E4179" w:rsidP="006E4179">
      <w:pPr>
        <w:pStyle w:val="10Titulo"/>
        <w:rPr>
          <w:rFonts w:asciiTheme="minorHAnsi" w:hAnsiTheme="minorHAnsi" w:cstheme="minorHAnsi"/>
          <w:color w:val="000000" w:themeColor="text1"/>
          <w:sz w:val="24"/>
          <w:szCs w:val="24"/>
        </w:rPr>
      </w:pPr>
      <w:r w:rsidRPr="00F20FF4">
        <w:rPr>
          <w:rFonts w:asciiTheme="minorHAnsi" w:hAnsiTheme="minorHAnsi" w:cstheme="minorHAnsi"/>
          <w:color w:val="000000" w:themeColor="text1"/>
          <w:sz w:val="24"/>
          <w:szCs w:val="24"/>
        </w:rPr>
        <w:t xml:space="preserve">Access &amp; Equity </w:t>
      </w:r>
    </w:p>
    <w:p w14:paraId="420E8E3D" w14:textId="4FE90952" w:rsidR="006E4179" w:rsidRPr="00F20FF4" w:rsidRDefault="008B058F" w:rsidP="006E4179">
      <w:pPr>
        <w:spacing w:line="36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lang w:eastAsia="en-IN"/>
        </w:rPr>
        <w:t>AA Academy</w:t>
      </w:r>
      <w:r w:rsidR="006E4179" w:rsidRPr="00F20FF4">
        <w:rPr>
          <w:rFonts w:asciiTheme="minorHAnsi" w:eastAsia="SimSun" w:hAnsiTheme="minorHAnsi" w:cstheme="minorHAnsi"/>
          <w:color w:val="000000" w:themeColor="text1"/>
          <w:sz w:val="20"/>
          <w:szCs w:val="20"/>
        </w:rPr>
        <w:t xml:space="preserve"> </w:t>
      </w:r>
      <w:r w:rsidR="006E4179" w:rsidRPr="00F20FF4">
        <w:rPr>
          <w:rFonts w:asciiTheme="minorHAnsi" w:hAnsiTheme="minorHAnsi" w:cstheme="minorHAnsi"/>
          <w:color w:val="000000" w:themeColor="text1"/>
          <w:sz w:val="20"/>
          <w:szCs w:val="20"/>
        </w:rPr>
        <w:t xml:space="preserve">does not discriminate against students </w:t>
      </w:r>
      <w:r w:rsidR="001E3673">
        <w:rPr>
          <w:rFonts w:asciiTheme="minorHAnsi" w:hAnsiTheme="minorHAnsi" w:cstheme="minorHAnsi"/>
          <w:color w:val="000000" w:themeColor="text1"/>
          <w:sz w:val="20"/>
          <w:szCs w:val="20"/>
        </w:rPr>
        <w:t>with</w:t>
      </w:r>
      <w:r w:rsidR="006E4179" w:rsidRPr="00F20FF4">
        <w:rPr>
          <w:rFonts w:asciiTheme="minorHAnsi" w:hAnsiTheme="minorHAnsi" w:cstheme="minorHAnsi"/>
          <w:color w:val="000000" w:themeColor="text1"/>
          <w:sz w:val="20"/>
          <w:szCs w:val="20"/>
        </w:rPr>
        <w:t xml:space="preserve"> low LLN skills. </w:t>
      </w:r>
      <w:r w:rsidR="001E3673">
        <w:rPr>
          <w:rFonts w:asciiTheme="minorHAnsi" w:hAnsiTheme="minorHAnsi" w:cstheme="minorHAnsi"/>
          <w:color w:val="000000" w:themeColor="text1"/>
          <w:sz w:val="20"/>
          <w:szCs w:val="20"/>
        </w:rPr>
        <w:t>R</w:t>
      </w:r>
      <w:r w:rsidR="006E4179" w:rsidRPr="00F20FF4">
        <w:rPr>
          <w:rFonts w:asciiTheme="minorHAnsi" w:hAnsiTheme="minorHAnsi" w:cstheme="minorHAnsi"/>
          <w:color w:val="000000" w:themeColor="text1"/>
          <w:sz w:val="20"/>
          <w:szCs w:val="20"/>
        </w:rPr>
        <w:t>ecommendation</w:t>
      </w:r>
      <w:r w:rsidR="001E3673">
        <w:rPr>
          <w:rFonts w:asciiTheme="minorHAnsi" w:hAnsiTheme="minorHAnsi" w:cstheme="minorHAnsi"/>
          <w:color w:val="000000" w:themeColor="text1"/>
          <w:sz w:val="20"/>
          <w:szCs w:val="20"/>
        </w:rPr>
        <w:t xml:space="preserve"> for further skill development</w:t>
      </w:r>
      <w:r w:rsidR="006E4179" w:rsidRPr="00F20FF4">
        <w:rPr>
          <w:rFonts w:asciiTheme="minorHAnsi" w:hAnsiTheme="minorHAnsi" w:cstheme="minorHAnsi"/>
          <w:color w:val="000000" w:themeColor="text1"/>
          <w:sz w:val="20"/>
          <w:szCs w:val="20"/>
        </w:rPr>
        <w:t xml:space="preserve"> may be made</w:t>
      </w:r>
      <w:r w:rsidR="001E3673">
        <w:rPr>
          <w:rFonts w:asciiTheme="minorHAnsi" w:hAnsiTheme="minorHAnsi" w:cstheme="minorHAnsi"/>
          <w:color w:val="000000" w:themeColor="text1"/>
          <w:sz w:val="20"/>
          <w:szCs w:val="20"/>
        </w:rPr>
        <w:t xml:space="preserve">, but the final decision to proceed with enrolment lies with the students. If </w:t>
      </w:r>
      <w:r w:rsidR="006E4179" w:rsidRPr="00F20FF4">
        <w:rPr>
          <w:rFonts w:asciiTheme="minorHAnsi" w:hAnsiTheme="minorHAnsi" w:cstheme="minorHAnsi"/>
          <w:color w:val="000000" w:themeColor="text1"/>
          <w:sz w:val="20"/>
          <w:szCs w:val="20"/>
        </w:rPr>
        <w:t>LLN needs</w:t>
      </w:r>
      <w:r>
        <w:rPr>
          <w:rFonts w:asciiTheme="minorHAnsi" w:hAnsiTheme="minorHAnsi" w:cstheme="minorHAnsi"/>
          <w:color w:val="000000" w:themeColor="text1"/>
          <w:sz w:val="20"/>
          <w:szCs w:val="20"/>
          <w:lang w:eastAsia="en-IN"/>
        </w:rPr>
        <w:t xml:space="preserve"> </w:t>
      </w:r>
      <w:proofErr w:type="spellStart"/>
      <w:r w:rsidR="001E3673">
        <w:rPr>
          <w:rFonts w:asciiTheme="minorHAnsi" w:hAnsiTheme="minorHAnsi" w:cstheme="minorHAnsi"/>
          <w:color w:val="000000" w:themeColor="text1"/>
          <w:sz w:val="20"/>
          <w:szCs w:val="20"/>
          <w:lang w:eastAsia="en-IN"/>
        </w:rPr>
        <w:t>can not</w:t>
      </w:r>
      <w:proofErr w:type="spellEnd"/>
      <w:r w:rsidR="001E3673">
        <w:rPr>
          <w:rFonts w:asciiTheme="minorHAnsi" w:hAnsiTheme="minorHAnsi" w:cstheme="minorHAnsi"/>
          <w:color w:val="000000" w:themeColor="text1"/>
          <w:sz w:val="20"/>
          <w:szCs w:val="20"/>
          <w:lang w:eastAsia="en-IN"/>
        </w:rPr>
        <w:t xml:space="preserve"> be met, options including course changes, refund, or credit for future courses. </w:t>
      </w:r>
      <w:r w:rsidR="006E4179" w:rsidRPr="00F20FF4">
        <w:rPr>
          <w:rFonts w:asciiTheme="minorHAnsi" w:hAnsiTheme="minorHAnsi" w:cstheme="minorHAnsi"/>
          <w:color w:val="000000" w:themeColor="text1"/>
          <w:sz w:val="20"/>
          <w:szCs w:val="20"/>
        </w:rPr>
        <w:t>All</w:t>
      </w:r>
      <w:r w:rsidR="00261727">
        <w:rPr>
          <w:rFonts w:asciiTheme="minorHAnsi" w:hAnsiTheme="minorHAnsi" w:cstheme="minorHAnsi"/>
          <w:color w:val="000000" w:themeColor="text1"/>
          <w:sz w:val="20"/>
          <w:szCs w:val="20"/>
        </w:rPr>
        <w:t xml:space="preserve"> </w:t>
      </w:r>
      <w:proofErr w:type="gramStart"/>
      <w:r w:rsidR="00261727">
        <w:rPr>
          <w:rFonts w:asciiTheme="minorHAnsi" w:hAnsiTheme="minorHAnsi" w:cstheme="minorHAnsi"/>
          <w:color w:val="000000" w:themeColor="text1"/>
          <w:sz w:val="20"/>
          <w:szCs w:val="20"/>
        </w:rPr>
        <w:t>students</w:t>
      </w:r>
      <w:proofErr w:type="gramEnd"/>
      <w:r w:rsidR="006E4179" w:rsidRPr="00F20FF4">
        <w:rPr>
          <w:rFonts w:asciiTheme="minorHAnsi" w:hAnsiTheme="minorHAnsi" w:cstheme="minorHAnsi"/>
          <w:color w:val="000000" w:themeColor="text1"/>
          <w:sz w:val="20"/>
          <w:szCs w:val="20"/>
        </w:rPr>
        <w:t xml:space="preserve"> information </w:t>
      </w:r>
      <w:r w:rsidR="00261727">
        <w:rPr>
          <w:rFonts w:asciiTheme="minorHAnsi" w:hAnsiTheme="minorHAnsi" w:cstheme="minorHAnsi"/>
          <w:color w:val="000000" w:themeColor="text1"/>
          <w:sz w:val="20"/>
          <w:szCs w:val="20"/>
        </w:rPr>
        <w:t>is</w:t>
      </w:r>
      <w:r w:rsidR="006E4179" w:rsidRPr="00F20FF4">
        <w:rPr>
          <w:rFonts w:asciiTheme="minorHAnsi" w:hAnsiTheme="minorHAnsi" w:cstheme="minorHAnsi"/>
          <w:color w:val="000000" w:themeColor="text1"/>
          <w:sz w:val="20"/>
          <w:szCs w:val="20"/>
        </w:rPr>
        <w:t xml:space="preserve"> treated as confidential</w:t>
      </w:r>
      <w:r w:rsidR="00261727">
        <w:rPr>
          <w:rFonts w:asciiTheme="minorHAnsi" w:hAnsiTheme="minorHAnsi" w:cstheme="minorHAnsi"/>
          <w:color w:val="000000" w:themeColor="text1"/>
          <w:sz w:val="20"/>
          <w:szCs w:val="20"/>
        </w:rPr>
        <w:t xml:space="preserve">ly as per the </w:t>
      </w:r>
      <w:r w:rsidR="00261727">
        <w:rPr>
          <w:rFonts w:asciiTheme="minorHAnsi" w:hAnsiTheme="minorHAnsi" w:cstheme="minorHAnsi"/>
          <w:color w:val="000000" w:themeColor="text1"/>
          <w:sz w:val="20"/>
          <w:szCs w:val="20"/>
          <w:lang w:eastAsia="en-IN"/>
        </w:rPr>
        <w:t>ac</w:t>
      </w:r>
      <w:r>
        <w:rPr>
          <w:rFonts w:asciiTheme="minorHAnsi" w:hAnsiTheme="minorHAnsi" w:cstheme="minorHAnsi"/>
          <w:color w:val="000000" w:themeColor="text1"/>
          <w:sz w:val="20"/>
          <w:szCs w:val="20"/>
          <w:lang w:eastAsia="en-IN"/>
        </w:rPr>
        <w:t>ademy</w:t>
      </w:r>
      <w:r w:rsidR="006E4179" w:rsidRPr="00F20FF4">
        <w:rPr>
          <w:rFonts w:asciiTheme="minorHAnsi" w:eastAsia="SimSun" w:hAnsiTheme="minorHAnsi" w:cstheme="minorHAnsi"/>
          <w:color w:val="000000" w:themeColor="text1"/>
          <w:sz w:val="20"/>
          <w:szCs w:val="20"/>
        </w:rPr>
        <w:t xml:space="preserve">’s </w:t>
      </w:r>
      <w:r w:rsidR="006E4179" w:rsidRPr="00F20FF4">
        <w:rPr>
          <w:rFonts w:asciiTheme="minorHAnsi" w:hAnsiTheme="minorHAnsi" w:cstheme="minorHAnsi"/>
          <w:color w:val="000000" w:themeColor="text1"/>
          <w:sz w:val="20"/>
          <w:szCs w:val="20"/>
        </w:rPr>
        <w:t>Privacy Policy.</w:t>
      </w:r>
    </w:p>
    <w:p w14:paraId="43739AD1" w14:textId="77777777" w:rsidR="006E4179" w:rsidRPr="00F20FF4" w:rsidRDefault="006E4179" w:rsidP="006E4179">
      <w:pPr>
        <w:spacing w:line="360" w:lineRule="auto"/>
        <w:jc w:val="both"/>
        <w:rPr>
          <w:rFonts w:asciiTheme="minorHAnsi" w:hAnsiTheme="minorHAnsi" w:cstheme="minorHAnsi"/>
          <w:color w:val="000000" w:themeColor="text1"/>
          <w:sz w:val="20"/>
          <w:szCs w:val="20"/>
        </w:rPr>
      </w:pPr>
    </w:p>
    <w:p w14:paraId="450729E7" w14:textId="77777777" w:rsidR="006E4179" w:rsidRPr="00F20FF4" w:rsidRDefault="006E4179" w:rsidP="006E4179">
      <w:pPr>
        <w:numPr>
          <w:ilvl w:val="0"/>
          <w:numId w:val="9"/>
        </w:numPr>
        <w:spacing w:before="0" w:after="0" w:line="360" w:lineRule="auto"/>
        <w:jc w:val="both"/>
        <w:rPr>
          <w:rFonts w:asciiTheme="minorHAnsi" w:hAnsiTheme="minorHAnsi" w:cstheme="minorHAnsi"/>
          <w:b/>
          <w:bCs/>
          <w:color w:val="000000" w:themeColor="text1"/>
          <w:sz w:val="20"/>
          <w:szCs w:val="20"/>
        </w:rPr>
      </w:pPr>
      <w:r w:rsidRPr="00F20FF4">
        <w:rPr>
          <w:rFonts w:asciiTheme="minorHAnsi" w:hAnsiTheme="minorHAnsi" w:cstheme="minorHAnsi"/>
          <w:b/>
          <w:bCs/>
          <w:color w:val="000000" w:themeColor="text1"/>
          <w:sz w:val="20"/>
          <w:szCs w:val="20"/>
        </w:rPr>
        <w:t xml:space="preserve">Identification of student abilities and requirement for additional support  </w:t>
      </w:r>
    </w:p>
    <w:p w14:paraId="3A2A7F51" w14:textId="77777777" w:rsidR="00261727" w:rsidRDefault="006E4179" w:rsidP="006E4179">
      <w:pPr>
        <w:pStyle w:val="Heading2"/>
        <w:spacing w:line="360" w:lineRule="auto"/>
        <w:ind w:left="-5"/>
        <w:jc w:val="both"/>
        <w:rPr>
          <w:rFonts w:asciiTheme="minorHAnsi" w:hAnsiTheme="minorHAnsi" w:cstheme="minorHAnsi"/>
          <w:color w:val="000000" w:themeColor="text1"/>
          <w:sz w:val="20"/>
          <w:szCs w:val="20"/>
        </w:rPr>
      </w:pPr>
      <w:r w:rsidRPr="00F20FF4">
        <w:rPr>
          <w:rFonts w:asciiTheme="minorHAnsi" w:hAnsiTheme="minorHAnsi" w:cstheme="minorHAnsi"/>
          <w:color w:val="000000" w:themeColor="text1"/>
          <w:sz w:val="20"/>
          <w:szCs w:val="20"/>
        </w:rPr>
        <w:t>Needs Identification</w:t>
      </w:r>
      <w:r w:rsidR="00261727">
        <w:rPr>
          <w:rFonts w:asciiTheme="minorHAnsi" w:hAnsiTheme="minorHAnsi" w:cstheme="minorHAnsi"/>
          <w:color w:val="000000" w:themeColor="text1"/>
          <w:sz w:val="20"/>
          <w:szCs w:val="20"/>
        </w:rPr>
        <w:t>:</w:t>
      </w:r>
    </w:p>
    <w:p w14:paraId="3EDF64ED" w14:textId="3936B71E" w:rsidR="006E4179" w:rsidRPr="00F20FF4" w:rsidRDefault="006E4179" w:rsidP="006E4179">
      <w:pPr>
        <w:pStyle w:val="Heading2"/>
        <w:spacing w:line="360" w:lineRule="auto"/>
        <w:ind w:left="-5"/>
        <w:jc w:val="both"/>
        <w:rPr>
          <w:rFonts w:asciiTheme="minorHAnsi" w:hAnsiTheme="minorHAnsi" w:cstheme="minorHAnsi"/>
          <w:i/>
          <w:iCs/>
          <w:color w:val="000000" w:themeColor="text1"/>
          <w:sz w:val="20"/>
          <w:szCs w:val="20"/>
        </w:rPr>
      </w:pPr>
      <w:r w:rsidRPr="00F20FF4">
        <w:rPr>
          <w:rFonts w:asciiTheme="minorHAnsi" w:hAnsiTheme="minorHAnsi" w:cstheme="minorHAnsi"/>
          <w:color w:val="000000" w:themeColor="text1"/>
          <w:sz w:val="20"/>
          <w:szCs w:val="20"/>
        </w:rPr>
        <w:t xml:space="preserve">To maximise student’s ability to meet course requirements, training needs </w:t>
      </w:r>
      <w:r w:rsidR="00261727">
        <w:rPr>
          <w:rFonts w:asciiTheme="minorHAnsi" w:hAnsiTheme="minorHAnsi" w:cstheme="minorHAnsi"/>
          <w:color w:val="000000" w:themeColor="text1"/>
          <w:sz w:val="20"/>
          <w:szCs w:val="20"/>
        </w:rPr>
        <w:t xml:space="preserve">are </w:t>
      </w:r>
      <w:r w:rsidR="00261727" w:rsidRPr="00F20FF4">
        <w:rPr>
          <w:rFonts w:asciiTheme="minorHAnsi" w:hAnsiTheme="minorHAnsi" w:cstheme="minorHAnsi"/>
          <w:color w:val="000000" w:themeColor="text1"/>
          <w:sz w:val="20"/>
          <w:szCs w:val="20"/>
        </w:rPr>
        <w:t>identifi</w:t>
      </w:r>
      <w:r w:rsidR="00261727">
        <w:rPr>
          <w:rFonts w:asciiTheme="minorHAnsi" w:hAnsiTheme="minorHAnsi" w:cstheme="minorHAnsi"/>
          <w:color w:val="000000" w:themeColor="text1"/>
          <w:sz w:val="20"/>
          <w:szCs w:val="20"/>
        </w:rPr>
        <w:t>ed</w:t>
      </w:r>
      <w:r w:rsidR="00261727" w:rsidRPr="00F20FF4">
        <w:rPr>
          <w:rFonts w:asciiTheme="minorHAnsi" w:hAnsiTheme="minorHAnsi" w:cstheme="minorHAnsi"/>
          <w:color w:val="000000" w:themeColor="text1"/>
          <w:sz w:val="20"/>
          <w:szCs w:val="20"/>
        </w:rPr>
        <w:t xml:space="preserve"> </w:t>
      </w:r>
      <w:r w:rsidRPr="00F20FF4">
        <w:rPr>
          <w:rFonts w:asciiTheme="minorHAnsi" w:hAnsiTheme="minorHAnsi" w:cstheme="minorHAnsi"/>
          <w:color w:val="000000" w:themeColor="text1"/>
          <w:sz w:val="20"/>
          <w:szCs w:val="20"/>
        </w:rPr>
        <w:t>using LLN competencies</w:t>
      </w:r>
      <w:r w:rsidR="00261727">
        <w:rPr>
          <w:rFonts w:asciiTheme="minorHAnsi" w:hAnsiTheme="minorHAnsi" w:cstheme="minorHAnsi"/>
          <w:color w:val="000000" w:themeColor="text1"/>
          <w:sz w:val="20"/>
          <w:szCs w:val="20"/>
        </w:rPr>
        <w:t xml:space="preserve"> through:</w:t>
      </w:r>
    </w:p>
    <w:p w14:paraId="67B38DCE" w14:textId="284391CE" w:rsidR="00261727" w:rsidRPr="00D37663" w:rsidRDefault="00D37663" w:rsidP="00D37663">
      <w:pPr>
        <w:pStyle w:val="ListParagraph"/>
        <w:numPr>
          <w:ilvl w:val="0"/>
          <w:numId w:val="12"/>
        </w:numPr>
        <w:spacing w:before="0" w:after="0" w:line="360" w:lineRule="auto"/>
        <w:ind w:right="608"/>
        <w:rPr>
          <w:rFonts w:asciiTheme="minorHAnsi" w:hAnsiTheme="minorHAnsi" w:cstheme="minorHAnsi"/>
          <w:color w:val="000000" w:themeColor="text1"/>
          <w:szCs w:val="20"/>
        </w:rPr>
      </w:pPr>
      <w:bookmarkStart w:id="0" w:name="_Hlk51229452"/>
      <w:r>
        <w:rPr>
          <w:rFonts w:asciiTheme="minorHAnsi" w:hAnsiTheme="minorHAnsi" w:cstheme="minorHAnsi"/>
          <w:color w:val="000000" w:themeColor="text1"/>
          <w:szCs w:val="20"/>
        </w:rPr>
        <w:t>P</w:t>
      </w:r>
      <w:r w:rsidR="006E4179" w:rsidRPr="00D37663">
        <w:rPr>
          <w:rFonts w:asciiTheme="minorHAnsi" w:hAnsiTheme="minorHAnsi" w:cstheme="minorHAnsi"/>
          <w:color w:val="000000" w:themeColor="text1"/>
          <w:szCs w:val="20"/>
        </w:rPr>
        <w:t xml:space="preserve">re- enrolment form </w:t>
      </w:r>
      <w:bookmarkEnd w:id="0"/>
      <w:r w:rsidR="006E4179" w:rsidRPr="00D37663">
        <w:rPr>
          <w:rFonts w:asciiTheme="minorHAnsi" w:hAnsiTheme="minorHAnsi" w:cstheme="minorHAnsi"/>
          <w:color w:val="000000" w:themeColor="text1"/>
          <w:szCs w:val="20"/>
        </w:rPr>
        <w:t>and application form</w:t>
      </w:r>
      <w:r w:rsidR="00261727" w:rsidRPr="00D37663">
        <w:rPr>
          <w:rFonts w:asciiTheme="minorHAnsi" w:hAnsiTheme="minorHAnsi" w:cstheme="minorHAnsi"/>
          <w:color w:val="000000" w:themeColor="text1"/>
          <w:szCs w:val="20"/>
        </w:rPr>
        <w:t>s</w:t>
      </w:r>
      <w:r>
        <w:rPr>
          <w:rFonts w:asciiTheme="minorHAnsi" w:hAnsiTheme="minorHAnsi" w:cstheme="minorHAnsi"/>
          <w:color w:val="000000" w:themeColor="text1"/>
          <w:szCs w:val="20"/>
        </w:rPr>
        <w:t>:</w:t>
      </w:r>
      <w:r w:rsidRPr="00D37663">
        <w:t xml:space="preserve"> </w:t>
      </w:r>
      <w:r w:rsidRPr="00D37663">
        <w:rPr>
          <w:rFonts w:asciiTheme="minorHAnsi" w:hAnsiTheme="minorHAnsi" w:cstheme="minorHAnsi"/>
          <w:color w:val="000000" w:themeColor="text1"/>
          <w:szCs w:val="20"/>
        </w:rPr>
        <w:t>These forms gather information on previous education, disabilities, and LLN abilities to determine the course's suitability for individual goals and aspirations and identify any relevant disabilities.</w:t>
      </w:r>
    </w:p>
    <w:p w14:paraId="3BA9C969" w14:textId="278109BD" w:rsidR="006E4179" w:rsidRPr="00261727" w:rsidRDefault="006E4179" w:rsidP="00D37663">
      <w:pPr>
        <w:pStyle w:val="ListParagraph"/>
        <w:numPr>
          <w:ilvl w:val="0"/>
          <w:numId w:val="12"/>
        </w:numPr>
        <w:spacing w:before="0" w:after="0" w:line="360" w:lineRule="auto"/>
        <w:ind w:right="608"/>
        <w:rPr>
          <w:rFonts w:asciiTheme="minorHAnsi" w:hAnsiTheme="minorHAnsi" w:cstheme="minorHAnsi"/>
          <w:color w:val="000000" w:themeColor="text1"/>
          <w:szCs w:val="20"/>
        </w:rPr>
      </w:pPr>
      <w:r w:rsidRPr="00261727">
        <w:rPr>
          <w:rFonts w:asciiTheme="minorHAnsi" w:hAnsiTheme="minorHAnsi" w:cstheme="minorHAnsi"/>
          <w:color w:val="000000" w:themeColor="text1"/>
          <w:szCs w:val="20"/>
        </w:rPr>
        <w:t xml:space="preserve">LLN assessment:  </w:t>
      </w:r>
      <w:r w:rsidR="00D37663" w:rsidRPr="00D37663">
        <w:rPr>
          <w:rFonts w:asciiTheme="minorHAnsi" w:hAnsiTheme="minorHAnsi" w:cstheme="minorHAnsi"/>
          <w:color w:val="000000" w:themeColor="text1"/>
          <w:szCs w:val="20"/>
        </w:rPr>
        <w:t>Conducted to confirm learning needs before training begins and ensure any minimum entry levels specified in the Training and Assessment Strategy are met.</w:t>
      </w:r>
    </w:p>
    <w:p w14:paraId="588F47F0" w14:textId="064D0FF4" w:rsidR="006E4179" w:rsidRPr="00734DA9" w:rsidRDefault="006E4179" w:rsidP="00F20FF4">
      <w:pPr>
        <w:spacing w:line="360" w:lineRule="auto"/>
        <w:ind w:left="-5"/>
        <w:jc w:val="both"/>
        <w:rPr>
          <w:rFonts w:asciiTheme="minorHAnsi" w:hAnsiTheme="minorHAnsi" w:cstheme="minorHAnsi"/>
          <w:color w:val="262626" w:themeColor="text1" w:themeTint="D9"/>
          <w:sz w:val="20"/>
          <w:szCs w:val="20"/>
        </w:rPr>
      </w:pPr>
      <w:r w:rsidRPr="00734DA9">
        <w:rPr>
          <w:rFonts w:asciiTheme="minorHAnsi" w:hAnsiTheme="minorHAnsi" w:cstheme="minorHAnsi"/>
          <w:color w:val="262626" w:themeColor="text1" w:themeTint="D9"/>
          <w:sz w:val="20"/>
          <w:szCs w:val="20"/>
        </w:rPr>
        <w:t xml:space="preserve">The purpose of the </w:t>
      </w:r>
      <w:r w:rsidR="00F20FF4" w:rsidRPr="00734DA9">
        <w:rPr>
          <w:rFonts w:asciiTheme="minorHAnsi" w:hAnsiTheme="minorHAnsi" w:cstheme="minorHAnsi"/>
          <w:color w:val="262626" w:themeColor="text1" w:themeTint="D9"/>
          <w:sz w:val="20"/>
          <w:szCs w:val="20"/>
        </w:rPr>
        <w:t xml:space="preserve">pre-enrolment </w:t>
      </w:r>
      <w:r w:rsidRPr="00734DA9">
        <w:rPr>
          <w:rFonts w:asciiTheme="minorHAnsi" w:hAnsiTheme="minorHAnsi" w:cstheme="minorHAnsi"/>
          <w:color w:val="262626" w:themeColor="text1" w:themeTint="D9"/>
          <w:sz w:val="20"/>
          <w:szCs w:val="20"/>
        </w:rPr>
        <w:t xml:space="preserve">form and the application form is to obtain any information about previous education, disabilities, LLN abilities. The information obtained in these two processes is to determine:  </w:t>
      </w:r>
    </w:p>
    <w:p w14:paraId="0BC7A279" w14:textId="53615C4D" w:rsidR="006E4179" w:rsidRPr="00734DA9" w:rsidRDefault="006E4179" w:rsidP="006E4179">
      <w:pPr>
        <w:numPr>
          <w:ilvl w:val="0"/>
          <w:numId w:val="5"/>
        </w:numPr>
        <w:spacing w:before="0" w:after="5" w:line="360" w:lineRule="auto"/>
        <w:ind w:hanging="360"/>
        <w:jc w:val="both"/>
        <w:rPr>
          <w:rFonts w:asciiTheme="minorHAnsi" w:hAnsiTheme="minorHAnsi" w:cstheme="minorHAnsi"/>
          <w:color w:val="262626" w:themeColor="text1" w:themeTint="D9"/>
          <w:sz w:val="20"/>
          <w:szCs w:val="20"/>
        </w:rPr>
      </w:pPr>
      <w:r w:rsidRPr="00734DA9">
        <w:rPr>
          <w:rFonts w:asciiTheme="minorHAnsi" w:hAnsiTheme="minorHAnsi" w:cstheme="minorHAnsi"/>
          <w:color w:val="262626" w:themeColor="text1" w:themeTint="D9"/>
          <w:sz w:val="20"/>
          <w:szCs w:val="20"/>
        </w:rPr>
        <w:t xml:space="preserve">the appropriateness of </w:t>
      </w:r>
      <w:r w:rsidR="008B058F" w:rsidRPr="00734DA9">
        <w:rPr>
          <w:rFonts w:asciiTheme="minorHAnsi" w:hAnsiTheme="minorHAnsi" w:cstheme="minorHAnsi"/>
          <w:color w:val="262626" w:themeColor="text1" w:themeTint="D9"/>
          <w:sz w:val="20"/>
          <w:szCs w:val="20"/>
          <w:lang w:eastAsia="en-IN"/>
        </w:rPr>
        <w:t>Hats Qld Pty Ltd T/A AA Academy</w:t>
      </w:r>
      <w:r w:rsidRPr="00734DA9">
        <w:rPr>
          <w:rFonts w:asciiTheme="minorHAnsi" w:eastAsia="SimSun" w:hAnsiTheme="minorHAnsi" w:cstheme="minorHAnsi"/>
          <w:color w:val="262626" w:themeColor="text1" w:themeTint="D9"/>
          <w:sz w:val="20"/>
          <w:szCs w:val="20"/>
        </w:rPr>
        <w:t xml:space="preserve">’s </w:t>
      </w:r>
      <w:r w:rsidRPr="00734DA9">
        <w:rPr>
          <w:rFonts w:asciiTheme="minorHAnsi" w:hAnsiTheme="minorHAnsi" w:cstheme="minorHAnsi"/>
          <w:color w:val="262626" w:themeColor="text1" w:themeTint="D9"/>
          <w:sz w:val="20"/>
          <w:szCs w:val="20"/>
        </w:rPr>
        <w:t xml:space="preserve">course for the individual’s own goals and aspirations </w:t>
      </w:r>
    </w:p>
    <w:p w14:paraId="04B0BF19" w14:textId="77777777" w:rsidR="006E4179" w:rsidRPr="00734DA9" w:rsidRDefault="006E4179" w:rsidP="006E4179">
      <w:pPr>
        <w:numPr>
          <w:ilvl w:val="0"/>
          <w:numId w:val="5"/>
        </w:numPr>
        <w:spacing w:before="0" w:after="5" w:line="360" w:lineRule="auto"/>
        <w:ind w:hanging="360"/>
        <w:jc w:val="both"/>
        <w:rPr>
          <w:rFonts w:asciiTheme="minorHAnsi" w:hAnsiTheme="minorHAnsi" w:cstheme="minorHAnsi"/>
          <w:color w:val="262626" w:themeColor="text1" w:themeTint="D9"/>
          <w:sz w:val="20"/>
          <w:szCs w:val="20"/>
        </w:rPr>
      </w:pPr>
      <w:r w:rsidRPr="00734DA9">
        <w:rPr>
          <w:rFonts w:asciiTheme="minorHAnsi" w:hAnsiTheme="minorHAnsi" w:cstheme="minorHAnsi"/>
          <w:color w:val="262626" w:themeColor="text1" w:themeTint="D9"/>
          <w:sz w:val="20"/>
          <w:szCs w:val="20"/>
        </w:rPr>
        <w:t xml:space="preserve">the individual’s skills in English reading, writing, learning, oral </w:t>
      </w:r>
      <w:proofErr w:type="gramStart"/>
      <w:r w:rsidRPr="00734DA9">
        <w:rPr>
          <w:rFonts w:asciiTheme="minorHAnsi" w:hAnsiTheme="minorHAnsi" w:cstheme="minorHAnsi"/>
          <w:color w:val="262626" w:themeColor="text1" w:themeTint="D9"/>
          <w:sz w:val="20"/>
          <w:szCs w:val="20"/>
        </w:rPr>
        <w:t>communication</w:t>
      </w:r>
      <w:proofErr w:type="gramEnd"/>
      <w:r w:rsidRPr="00734DA9">
        <w:rPr>
          <w:rFonts w:asciiTheme="minorHAnsi" w:hAnsiTheme="minorHAnsi" w:cstheme="minorHAnsi"/>
          <w:color w:val="262626" w:themeColor="text1" w:themeTint="D9"/>
          <w:sz w:val="20"/>
          <w:szCs w:val="20"/>
        </w:rPr>
        <w:t xml:space="preserve"> and numeracy</w:t>
      </w:r>
    </w:p>
    <w:p w14:paraId="0B9FCBF8" w14:textId="77777777" w:rsidR="006E4179" w:rsidRPr="00734DA9" w:rsidRDefault="006E4179" w:rsidP="006E4179">
      <w:pPr>
        <w:numPr>
          <w:ilvl w:val="0"/>
          <w:numId w:val="5"/>
        </w:numPr>
        <w:spacing w:before="0" w:after="5" w:line="360" w:lineRule="auto"/>
        <w:ind w:hanging="360"/>
        <w:jc w:val="both"/>
        <w:rPr>
          <w:rFonts w:asciiTheme="minorHAnsi" w:hAnsiTheme="minorHAnsi" w:cstheme="minorHAnsi"/>
          <w:color w:val="262626" w:themeColor="text1" w:themeTint="D9"/>
          <w:sz w:val="20"/>
          <w:szCs w:val="20"/>
        </w:rPr>
      </w:pPr>
      <w:r w:rsidRPr="00734DA9">
        <w:rPr>
          <w:rFonts w:asciiTheme="minorHAnsi" w:hAnsiTheme="minorHAnsi" w:cstheme="minorHAnsi"/>
          <w:color w:val="262626" w:themeColor="text1" w:themeTint="D9"/>
          <w:sz w:val="20"/>
          <w:szCs w:val="20"/>
        </w:rPr>
        <w:t xml:space="preserve">any relevant disabilities that need to be considered when the individual participates in the course. </w:t>
      </w:r>
    </w:p>
    <w:p w14:paraId="0C60B12E" w14:textId="77777777" w:rsidR="006E4179" w:rsidRPr="00734DA9" w:rsidRDefault="006E4179" w:rsidP="006E4179">
      <w:pPr>
        <w:spacing w:line="360" w:lineRule="auto"/>
        <w:ind w:left="720"/>
        <w:jc w:val="both"/>
        <w:rPr>
          <w:rFonts w:asciiTheme="minorHAnsi" w:hAnsiTheme="minorHAnsi" w:cstheme="minorHAnsi"/>
          <w:color w:val="262626" w:themeColor="text1" w:themeTint="D9"/>
          <w:sz w:val="20"/>
          <w:szCs w:val="20"/>
        </w:rPr>
      </w:pPr>
      <w:r w:rsidRPr="00734DA9">
        <w:rPr>
          <w:rFonts w:asciiTheme="minorHAnsi" w:hAnsiTheme="minorHAnsi" w:cstheme="minorHAnsi"/>
          <w:color w:val="262626" w:themeColor="text1" w:themeTint="D9"/>
          <w:sz w:val="20"/>
          <w:szCs w:val="20"/>
        </w:rPr>
        <w:t xml:space="preserve"> </w:t>
      </w:r>
    </w:p>
    <w:p w14:paraId="01D90571" w14:textId="0F508224" w:rsidR="006E4179" w:rsidRPr="00734DA9" w:rsidRDefault="006E4179" w:rsidP="00F20FF4">
      <w:pPr>
        <w:spacing w:line="360" w:lineRule="auto"/>
        <w:jc w:val="both"/>
        <w:rPr>
          <w:rFonts w:asciiTheme="minorHAnsi" w:hAnsiTheme="minorHAnsi" w:cstheme="minorHAnsi"/>
          <w:color w:val="262626" w:themeColor="text1" w:themeTint="D9"/>
          <w:sz w:val="20"/>
          <w:szCs w:val="20"/>
        </w:rPr>
      </w:pPr>
      <w:r w:rsidRPr="00734DA9">
        <w:rPr>
          <w:rFonts w:asciiTheme="minorHAnsi" w:hAnsiTheme="minorHAnsi" w:cstheme="minorHAnsi"/>
          <w:color w:val="262626" w:themeColor="text1" w:themeTint="D9"/>
          <w:sz w:val="20"/>
          <w:szCs w:val="20"/>
        </w:rPr>
        <w:t xml:space="preserve">The aim of the LLN assessment is to ensure that the learning needs of participants are confirmed prior to commencement of the training, and where a minimum entry level has been set for LLN levels (as specified in the Training and Assessment Strategy), this has been met. If we can identify any participant with additional needs, we can </w:t>
      </w:r>
      <w:r w:rsidRPr="00734DA9">
        <w:rPr>
          <w:rFonts w:asciiTheme="minorHAnsi" w:hAnsiTheme="minorHAnsi" w:cstheme="minorHAnsi"/>
          <w:color w:val="262626" w:themeColor="text1" w:themeTint="D9"/>
          <w:sz w:val="20"/>
          <w:szCs w:val="20"/>
        </w:rPr>
        <w:lastRenderedPageBreak/>
        <w:t xml:space="preserve">then ensure that the support can be provided either by </w:t>
      </w:r>
      <w:r w:rsidR="008B058F" w:rsidRPr="00734DA9">
        <w:rPr>
          <w:rFonts w:asciiTheme="minorHAnsi" w:hAnsiTheme="minorHAnsi" w:cstheme="minorHAnsi"/>
          <w:color w:val="262626" w:themeColor="text1" w:themeTint="D9"/>
          <w:sz w:val="20"/>
          <w:szCs w:val="20"/>
          <w:lang w:eastAsia="en-IN"/>
        </w:rPr>
        <w:t>Hats Qld Pty Ltd T/A AA Academy</w:t>
      </w:r>
      <w:r w:rsidRPr="00734DA9">
        <w:rPr>
          <w:rFonts w:asciiTheme="minorHAnsi" w:eastAsia="SimSun" w:hAnsiTheme="minorHAnsi" w:cstheme="minorHAnsi"/>
          <w:color w:val="262626" w:themeColor="text1" w:themeTint="D9"/>
          <w:sz w:val="20"/>
          <w:szCs w:val="20"/>
        </w:rPr>
        <w:t xml:space="preserve"> </w:t>
      </w:r>
      <w:r w:rsidRPr="00734DA9">
        <w:rPr>
          <w:rFonts w:asciiTheme="minorHAnsi" w:hAnsiTheme="minorHAnsi" w:cstheme="minorHAnsi"/>
          <w:color w:val="262626" w:themeColor="text1" w:themeTint="D9"/>
          <w:sz w:val="20"/>
          <w:szCs w:val="20"/>
        </w:rPr>
        <w:t xml:space="preserve">or via referral to external services and resources.  </w:t>
      </w:r>
    </w:p>
    <w:p w14:paraId="7DB28236" w14:textId="1EA3158D" w:rsidR="006E4179" w:rsidRPr="00734DA9" w:rsidRDefault="008B058F" w:rsidP="006E4179">
      <w:pPr>
        <w:spacing w:line="360" w:lineRule="auto"/>
        <w:jc w:val="both"/>
        <w:rPr>
          <w:rFonts w:asciiTheme="minorHAnsi" w:hAnsiTheme="minorHAnsi" w:cstheme="minorHAnsi"/>
          <w:color w:val="262626" w:themeColor="text1" w:themeTint="D9"/>
          <w:sz w:val="20"/>
          <w:szCs w:val="20"/>
        </w:rPr>
      </w:pPr>
      <w:r w:rsidRPr="00734DA9">
        <w:rPr>
          <w:rFonts w:asciiTheme="minorHAnsi" w:hAnsiTheme="minorHAnsi" w:cstheme="minorHAnsi"/>
          <w:color w:val="262626" w:themeColor="text1" w:themeTint="D9"/>
          <w:sz w:val="20"/>
          <w:szCs w:val="20"/>
          <w:lang w:eastAsia="en-IN"/>
        </w:rPr>
        <w:t>AA Academy</w:t>
      </w:r>
      <w:r w:rsidR="006E4179" w:rsidRPr="00734DA9">
        <w:rPr>
          <w:rFonts w:asciiTheme="minorHAnsi" w:eastAsia="SimSun" w:hAnsiTheme="minorHAnsi" w:cstheme="minorHAnsi"/>
          <w:color w:val="262626" w:themeColor="text1" w:themeTint="D9"/>
          <w:sz w:val="20"/>
          <w:szCs w:val="20"/>
        </w:rPr>
        <w:t xml:space="preserve"> </w:t>
      </w:r>
      <w:r w:rsidR="006E4179" w:rsidRPr="00734DA9">
        <w:rPr>
          <w:rFonts w:asciiTheme="minorHAnsi" w:hAnsiTheme="minorHAnsi" w:cstheme="minorHAnsi"/>
          <w:color w:val="262626" w:themeColor="text1" w:themeTint="D9"/>
          <w:sz w:val="20"/>
          <w:szCs w:val="20"/>
        </w:rPr>
        <w:t xml:space="preserve">endeavours to establish students’ LLN needs, prior to course commencement. </w:t>
      </w:r>
      <w:r w:rsidRPr="00734DA9">
        <w:rPr>
          <w:rFonts w:asciiTheme="minorHAnsi" w:hAnsiTheme="minorHAnsi" w:cstheme="minorHAnsi"/>
          <w:color w:val="262626" w:themeColor="text1" w:themeTint="D9"/>
          <w:sz w:val="20"/>
          <w:szCs w:val="20"/>
          <w:lang w:eastAsia="en-IN"/>
        </w:rPr>
        <w:t>AA Academy</w:t>
      </w:r>
      <w:r w:rsidR="006E4179" w:rsidRPr="00734DA9">
        <w:rPr>
          <w:rFonts w:asciiTheme="minorHAnsi" w:eastAsia="SimSun" w:hAnsiTheme="minorHAnsi" w:cstheme="minorHAnsi"/>
          <w:color w:val="262626" w:themeColor="text1" w:themeTint="D9"/>
          <w:sz w:val="20"/>
          <w:szCs w:val="20"/>
        </w:rPr>
        <w:t xml:space="preserve"> </w:t>
      </w:r>
      <w:r w:rsidR="006E4179" w:rsidRPr="00734DA9">
        <w:rPr>
          <w:rFonts w:asciiTheme="minorHAnsi" w:hAnsiTheme="minorHAnsi" w:cstheme="minorHAnsi"/>
          <w:color w:val="262626" w:themeColor="text1" w:themeTint="D9"/>
          <w:sz w:val="20"/>
          <w:szCs w:val="20"/>
        </w:rPr>
        <w:t xml:space="preserve">analyses these needs and provides a strategy for assistance (where required) through Additional Support Form. </w:t>
      </w:r>
    </w:p>
    <w:p w14:paraId="061A9702" w14:textId="77777777" w:rsidR="00261727" w:rsidRPr="00D37663" w:rsidRDefault="00261727" w:rsidP="006E4179">
      <w:pPr>
        <w:spacing w:line="360" w:lineRule="auto"/>
        <w:jc w:val="both"/>
        <w:rPr>
          <w:rFonts w:asciiTheme="minorHAnsi" w:hAnsiTheme="minorHAnsi" w:cstheme="minorHAnsi"/>
          <w:color w:val="FF0000"/>
          <w:sz w:val="20"/>
          <w:szCs w:val="20"/>
        </w:rPr>
      </w:pPr>
    </w:p>
    <w:p w14:paraId="443A3A5F" w14:textId="60D9202B" w:rsidR="006E4179" w:rsidRPr="00F20FF4" w:rsidRDefault="00261727" w:rsidP="006E4179">
      <w:pPr>
        <w:spacing w:line="36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Supporting Strategies:</w:t>
      </w:r>
    </w:p>
    <w:p w14:paraId="27BC3B90" w14:textId="14DA7121" w:rsidR="006E4179" w:rsidRPr="00F20FF4" w:rsidRDefault="008B058F" w:rsidP="00F20FF4">
      <w:pPr>
        <w:spacing w:line="36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lang w:eastAsia="en-IN"/>
        </w:rPr>
        <w:t>AA Academy</w:t>
      </w:r>
      <w:r w:rsidR="006E4179" w:rsidRPr="00F20FF4">
        <w:rPr>
          <w:rFonts w:asciiTheme="minorHAnsi" w:eastAsia="SimSun" w:hAnsiTheme="minorHAnsi" w:cstheme="minorHAnsi"/>
          <w:color w:val="000000" w:themeColor="text1"/>
          <w:sz w:val="20"/>
          <w:szCs w:val="20"/>
        </w:rPr>
        <w:t xml:space="preserve"> </w:t>
      </w:r>
      <w:r w:rsidR="006E4179" w:rsidRPr="00F20FF4">
        <w:rPr>
          <w:rFonts w:asciiTheme="minorHAnsi" w:hAnsiTheme="minorHAnsi" w:cstheme="minorHAnsi"/>
          <w:color w:val="000000" w:themeColor="text1"/>
          <w:sz w:val="20"/>
          <w:szCs w:val="20"/>
        </w:rPr>
        <w:t xml:space="preserve">provides </w:t>
      </w:r>
      <w:r w:rsidR="00261727">
        <w:rPr>
          <w:rFonts w:asciiTheme="minorHAnsi" w:hAnsiTheme="minorHAnsi" w:cstheme="minorHAnsi"/>
          <w:color w:val="000000" w:themeColor="text1"/>
          <w:sz w:val="20"/>
          <w:szCs w:val="20"/>
        </w:rPr>
        <w:t>various</w:t>
      </w:r>
      <w:r w:rsidR="006E4179" w:rsidRPr="00F20FF4">
        <w:rPr>
          <w:rFonts w:asciiTheme="minorHAnsi" w:hAnsiTheme="minorHAnsi" w:cstheme="minorHAnsi"/>
          <w:color w:val="000000" w:themeColor="text1"/>
          <w:sz w:val="20"/>
          <w:szCs w:val="20"/>
        </w:rPr>
        <w:t xml:space="preserve"> support options and resources to help students achieve competency, such as: </w:t>
      </w:r>
    </w:p>
    <w:p w14:paraId="7B45C519" w14:textId="77777777" w:rsidR="006E4179" w:rsidRPr="00F20FF4" w:rsidRDefault="006E4179" w:rsidP="006E4179">
      <w:pPr>
        <w:pStyle w:val="ListParagraph"/>
        <w:numPr>
          <w:ilvl w:val="0"/>
          <w:numId w:val="7"/>
        </w:numPr>
        <w:spacing w:before="0" w:after="0" w:line="360" w:lineRule="auto"/>
        <w:jc w:val="left"/>
        <w:rPr>
          <w:rFonts w:asciiTheme="minorHAnsi" w:hAnsiTheme="minorHAnsi" w:cstheme="minorHAnsi"/>
          <w:color w:val="000000" w:themeColor="text1"/>
          <w:szCs w:val="20"/>
        </w:rPr>
      </w:pPr>
      <w:r w:rsidRPr="00F20FF4">
        <w:rPr>
          <w:rFonts w:asciiTheme="minorHAnsi" w:hAnsiTheme="minorHAnsi" w:cstheme="minorHAnsi"/>
          <w:color w:val="000000" w:themeColor="text1"/>
          <w:szCs w:val="20"/>
        </w:rPr>
        <w:t>Language Assistance</w:t>
      </w:r>
    </w:p>
    <w:p w14:paraId="3EA73C5B" w14:textId="77777777" w:rsidR="006E4179" w:rsidRPr="00F20FF4" w:rsidRDefault="006E4179" w:rsidP="006E4179">
      <w:pPr>
        <w:pStyle w:val="ListParagraph"/>
        <w:numPr>
          <w:ilvl w:val="0"/>
          <w:numId w:val="7"/>
        </w:numPr>
        <w:spacing w:before="0" w:after="0" w:line="360" w:lineRule="auto"/>
        <w:jc w:val="left"/>
        <w:rPr>
          <w:rFonts w:asciiTheme="minorHAnsi" w:hAnsiTheme="minorHAnsi" w:cstheme="minorHAnsi"/>
          <w:color w:val="000000" w:themeColor="text1"/>
          <w:szCs w:val="20"/>
        </w:rPr>
      </w:pPr>
      <w:r w:rsidRPr="00F20FF4">
        <w:rPr>
          <w:rFonts w:asciiTheme="minorHAnsi" w:hAnsiTheme="minorHAnsi" w:cstheme="minorHAnsi"/>
          <w:color w:val="000000" w:themeColor="text1"/>
          <w:szCs w:val="20"/>
        </w:rPr>
        <w:t>Additional tutoring/study group</w:t>
      </w:r>
      <w:r w:rsidRPr="00F20FF4">
        <w:rPr>
          <w:rFonts w:asciiTheme="minorHAnsi" w:hAnsiTheme="minorHAnsi" w:cstheme="minorHAnsi"/>
          <w:color w:val="000000" w:themeColor="text1"/>
          <w:szCs w:val="20"/>
        </w:rPr>
        <w:tab/>
      </w:r>
    </w:p>
    <w:p w14:paraId="30C334AB" w14:textId="77777777" w:rsidR="006E4179" w:rsidRPr="00F20FF4" w:rsidRDefault="006E4179" w:rsidP="006E4179">
      <w:pPr>
        <w:pStyle w:val="ListParagraph"/>
        <w:numPr>
          <w:ilvl w:val="0"/>
          <w:numId w:val="7"/>
        </w:numPr>
        <w:spacing w:before="0" w:after="0" w:line="360" w:lineRule="auto"/>
        <w:jc w:val="left"/>
        <w:rPr>
          <w:rFonts w:asciiTheme="minorHAnsi" w:hAnsiTheme="minorHAnsi" w:cstheme="minorHAnsi"/>
          <w:color w:val="000000" w:themeColor="text1"/>
          <w:szCs w:val="20"/>
        </w:rPr>
      </w:pPr>
      <w:r w:rsidRPr="00F20FF4">
        <w:rPr>
          <w:rFonts w:asciiTheme="minorHAnsi" w:hAnsiTheme="minorHAnsi" w:cstheme="minorHAnsi"/>
          <w:color w:val="000000" w:themeColor="text1"/>
          <w:szCs w:val="20"/>
        </w:rPr>
        <w:t xml:space="preserve">Personal Counselling   </w:t>
      </w:r>
    </w:p>
    <w:p w14:paraId="4BC85425" w14:textId="77777777" w:rsidR="006E4179" w:rsidRPr="00F20FF4" w:rsidRDefault="006E4179" w:rsidP="006E4179">
      <w:pPr>
        <w:pStyle w:val="ListParagraph"/>
        <w:numPr>
          <w:ilvl w:val="0"/>
          <w:numId w:val="7"/>
        </w:numPr>
        <w:spacing w:before="0" w:after="0" w:line="360" w:lineRule="auto"/>
        <w:jc w:val="left"/>
        <w:rPr>
          <w:rFonts w:asciiTheme="minorHAnsi" w:hAnsiTheme="minorHAnsi" w:cstheme="minorHAnsi"/>
          <w:color w:val="000000" w:themeColor="text1"/>
          <w:szCs w:val="20"/>
        </w:rPr>
      </w:pPr>
      <w:r w:rsidRPr="00F20FF4">
        <w:rPr>
          <w:rFonts w:asciiTheme="minorHAnsi" w:hAnsiTheme="minorHAnsi" w:cstheme="minorHAnsi"/>
          <w:color w:val="000000" w:themeColor="text1"/>
          <w:szCs w:val="20"/>
        </w:rPr>
        <w:t>Academic Skills Support</w:t>
      </w:r>
    </w:p>
    <w:p w14:paraId="5F50E8FB" w14:textId="77777777" w:rsidR="006E4179" w:rsidRPr="00F20FF4" w:rsidRDefault="006E4179" w:rsidP="006E4179">
      <w:pPr>
        <w:pStyle w:val="ListParagraph"/>
        <w:numPr>
          <w:ilvl w:val="0"/>
          <w:numId w:val="7"/>
        </w:numPr>
        <w:spacing w:before="0" w:after="0" w:line="360" w:lineRule="auto"/>
        <w:jc w:val="left"/>
        <w:rPr>
          <w:rFonts w:asciiTheme="minorHAnsi" w:hAnsiTheme="minorHAnsi" w:cstheme="minorHAnsi"/>
          <w:color w:val="000000" w:themeColor="text1"/>
          <w:szCs w:val="20"/>
        </w:rPr>
      </w:pPr>
      <w:r w:rsidRPr="00F20FF4">
        <w:rPr>
          <w:rFonts w:asciiTheme="minorHAnsi" w:hAnsiTheme="minorHAnsi" w:cstheme="minorHAnsi"/>
          <w:color w:val="000000" w:themeColor="text1"/>
          <w:szCs w:val="20"/>
        </w:rPr>
        <w:t>Increased Monitoring</w:t>
      </w:r>
    </w:p>
    <w:p w14:paraId="3E06C159" w14:textId="06954E5F" w:rsidR="006E4179" w:rsidRPr="00F20FF4" w:rsidRDefault="006E4179" w:rsidP="006E4179">
      <w:pPr>
        <w:pStyle w:val="ListParagraph"/>
        <w:numPr>
          <w:ilvl w:val="0"/>
          <w:numId w:val="7"/>
        </w:numPr>
        <w:spacing w:before="0" w:after="0" w:line="360" w:lineRule="auto"/>
        <w:jc w:val="left"/>
        <w:rPr>
          <w:rFonts w:asciiTheme="minorHAnsi" w:hAnsiTheme="minorHAnsi" w:cstheme="minorHAnsi"/>
          <w:color w:val="000000" w:themeColor="text1"/>
          <w:szCs w:val="20"/>
        </w:rPr>
      </w:pPr>
      <w:r w:rsidRPr="00F20FF4">
        <w:rPr>
          <w:rFonts w:asciiTheme="minorHAnsi" w:hAnsiTheme="minorHAnsi" w:cstheme="minorHAnsi"/>
          <w:color w:val="000000" w:themeColor="text1"/>
          <w:szCs w:val="20"/>
        </w:rPr>
        <w:t xml:space="preserve">Special Learning Needs </w:t>
      </w:r>
    </w:p>
    <w:p w14:paraId="243436D8" w14:textId="77777777" w:rsidR="006E4179" w:rsidRPr="00F20FF4" w:rsidRDefault="006E4179" w:rsidP="006E4179">
      <w:pPr>
        <w:pStyle w:val="ListParagraph"/>
        <w:numPr>
          <w:ilvl w:val="0"/>
          <w:numId w:val="7"/>
        </w:numPr>
        <w:spacing w:before="0" w:after="0" w:line="360" w:lineRule="auto"/>
        <w:jc w:val="left"/>
        <w:rPr>
          <w:rFonts w:asciiTheme="minorHAnsi" w:hAnsiTheme="minorHAnsi" w:cstheme="minorHAnsi"/>
          <w:color w:val="000000" w:themeColor="text1"/>
          <w:szCs w:val="20"/>
        </w:rPr>
      </w:pPr>
      <w:r w:rsidRPr="00F20FF4">
        <w:rPr>
          <w:rFonts w:asciiTheme="minorHAnsi" w:hAnsiTheme="minorHAnsi" w:cstheme="minorHAnsi"/>
          <w:color w:val="000000" w:themeColor="text1"/>
          <w:szCs w:val="20"/>
        </w:rPr>
        <w:t>Change of Proficiency level</w:t>
      </w:r>
      <w:r w:rsidRPr="00F20FF4">
        <w:rPr>
          <w:rFonts w:asciiTheme="minorHAnsi" w:hAnsiTheme="minorHAnsi" w:cstheme="minorHAnsi"/>
          <w:color w:val="000000" w:themeColor="text1"/>
          <w:szCs w:val="20"/>
        </w:rPr>
        <w:tab/>
      </w:r>
    </w:p>
    <w:p w14:paraId="0228C933" w14:textId="77777777" w:rsidR="006E4179" w:rsidRPr="00F20FF4" w:rsidRDefault="006E4179" w:rsidP="006E4179">
      <w:pPr>
        <w:pStyle w:val="ListParagraph"/>
        <w:numPr>
          <w:ilvl w:val="0"/>
          <w:numId w:val="7"/>
        </w:numPr>
        <w:spacing w:before="0" w:after="0" w:line="360" w:lineRule="auto"/>
        <w:jc w:val="left"/>
        <w:rPr>
          <w:rFonts w:asciiTheme="minorHAnsi" w:hAnsiTheme="minorHAnsi" w:cstheme="minorHAnsi"/>
          <w:color w:val="000000" w:themeColor="text1"/>
          <w:szCs w:val="20"/>
        </w:rPr>
      </w:pPr>
      <w:r w:rsidRPr="00F20FF4">
        <w:rPr>
          <w:rFonts w:asciiTheme="minorHAnsi" w:hAnsiTheme="minorHAnsi" w:cstheme="minorHAnsi"/>
          <w:color w:val="000000" w:themeColor="text1"/>
          <w:szCs w:val="20"/>
        </w:rPr>
        <w:t xml:space="preserve">Placement in more appropriate level/course </w:t>
      </w:r>
    </w:p>
    <w:p w14:paraId="71BB5D00" w14:textId="77777777" w:rsidR="006E4179" w:rsidRPr="00F20FF4" w:rsidRDefault="006E4179" w:rsidP="006E4179">
      <w:pPr>
        <w:pStyle w:val="ListParagraph"/>
        <w:numPr>
          <w:ilvl w:val="0"/>
          <w:numId w:val="7"/>
        </w:numPr>
        <w:spacing w:before="0" w:after="0" w:line="360" w:lineRule="auto"/>
        <w:jc w:val="left"/>
        <w:rPr>
          <w:rFonts w:asciiTheme="minorHAnsi" w:hAnsiTheme="minorHAnsi" w:cstheme="minorHAnsi"/>
          <w:color w:val="000000" w:themeColor="text1"/>
          <w:szCs w:val="20"/>
        </w:rPr>
      </w:pPr>
      <w:r w:rsidRPr="00F20FF4">
        <w:rPr>
          <w:rFonts w:asciiTheme="minorHAnsi" w:hAnsiTheme="minorHAnsi" w:cstheme="minorHAnsi"/>
          <w:color w:val="000000" w:themeColor="text1"/>
          <w:szCs w:val="20"/>
        </w:rPr>
        <w:t xml:space="preserve">Conversation Learning </w:t>
      </w:r>
      <w:proofErr w:type="gramStart"/>
      <w:r w:rsidRPr="00F20FF4">
        <w:rPr>
          <w:rFonts w:asciiTheme="minorHAnsi" w:hAnsiTheme="minorHAnsi" w:cstheme="minorHAnsi"/>
          <w:color w:val="000000" w:themeColor="text1"/>
          <w:szCs w:val="20"/>
        </w:rPr>
        <w:t>goals</w:t>
      </w:r>
      <w:proofErr w:type="gramEnd"/>
    </w:p>
    <w:p w14:paraId="3BEBC10A" w14:textId="77777777" w:rsidR="006E4179" w:rsidRPr="00F20FF4" w:rsidRDefault="006E4179" w:rsidP="006E4179">
      <w:pPr>
        <w:pStyle w:val="ListParagraph"/>
        <w:numPr>
          <w:ilvl w:val="0"/>
          <w:numId w:val="7"/>
        </w:numPr>
        <w:spacing w:before="0" w:after="0" w:line="360" w:lineRule="auto"/>
        <w:rPr>
          <w:rFonts w:asciiTheme="minorHAnsi" w:hAnsiTheme="minorHAnsi" w:cstheme="minorHAnsi"/>
          <w:color w:val="000000" w:themeColor="text1"/>
          <w:szCs w:val="20"/>
        </w:rPr>
      </w:pPr>
      <w:r w:rsidRPr="00F20FF4">
        <w:rPr>
          <w:rFonts w:asciiTheme="minorHAnsi" w:hAnsiTheme="minorHAnsi" w:cstheme="minorHAnsi"/>
          <w:color w:val="000000" w:themeColor="text1"/>
          <w:szCs w:val="20"/>
        </w:rPr>
        <w:t>Referral to external support services</w:t>
      </w:r>
    </w:p>
    <w:p w14:paraId="5E5966BC" w14:textId="77777777" w:rsidR="006E4179" w:rsidRPr="00F20FF4" w:rsidRDefault="006E4179" w:rsidP="006E4179">
      <w:pPr>
        <w:pStyle w:val="ListParagraph"/>
        <w:numPr>
          <w:ilvl w:val="0"/>
          <w:numId w:val="7"/>
        </w:numPr>
        <w:spacing w:before="0" w:after="0" w:line="360" w:lineRule="auto"/>
        <w:rPr>
          <w:rFonts w:asciiTheme="minorHAnsi" w:hAnsiTheme="minorHAnsi" w:cstheme="minorHAnsi"/>
          <w:color w:val="000000" w:themeColor="text1"/>
          <w:szCs w:val="20"/>
        </w:rPr>
      </w:pPr>
      <w:r w:rsidRPr="00F20FF4">
        <w:rPr>
          <w:rFonts w:asciiTheme="minorHAnsi" w:hAnsiTheme="minorHAnsi" w:cstheme="minorHAnsi"/>
          <w:color w:val="000000" w:themeColor="text1"/>
          <w:szCs w:val="20"/>
        </w:rPr>
        <w:t xml:space="preserve">Provision of skill development resources </w:t>
      </w:r>
    </w:p>
    <w:p w14:paraId="26C72CCA" w14:textId="77777777" w:rsidR="006E4179" w:rsidRPr="00F20FF4" w:rsidRDefault="006E4179" w:rsidP="006E4179">
      <w:pPr>
        <w:spacing w:line="360" w:lineRule="auto"/>
        <w:ind w:left="-5"/>
        <w:jc w:val="both"/>
        <w:rPr>
          <w:rFonts w:asciiTheme="minorHAnsi" w:hAnsiTheme="minorHAnsi" w:cstheme="minorHAnsi"/>
          <w:color w:val="000000" w:themeColor="text1"/>
          <w:sz w:val="20"/>
          <w:szCs w:val="20"/>
        </w:rPr>
      </w:pPr>
    </w:p>
    <w:p w14:paraId="420E09D7" w14:textId="7F256697" w:rsidR="006E4179" w:rsidRPr="00F20FF4" w:rsidRDefault="006E4179" w:rsidP="006E4179">
      <w:pPr>
        <w:spacing w:line="360" w:lineRule="auto"/>
        <w:jc w:val="both"/>
        <w:rPr>
          <w:rFonts w:asciiTheme="minorHAnsi" w:hAnsiTheme="minorHAnsi" w:cstheme="minorHAnsi"/>
          <w:color w:val="000000" w:themeColor="text1"/>
          <w:sz w:val="20"/>
          <w:szCs w:val="20"/>
        </w:rPr>
      </w:pPr>
      <w:r w:rsidRPr="00F20FF4">
        <w:rPr>
          <w:rFonts w:asciiTheme="minorHAnsi" w:hAnsiTheme="minorHAnsi" w:cstheme="minorHAnsi"/>
          <w:color w:val="000000" w:themeColor="text1"/>
          <w:sz w:val="20"/>
          <w:szCs w:val="20"/>
        </w:rPr>
        <w:t xml:space="preserve">Where it is not possible to meet the students LLN needs, </w:t>
      </w:r>
      <w:r w:rsidR="00D37663">
        <w:rPr>
          <w:rFonts w:asciiTheme="minorHAnsi" w:hAnsiTheme="minorHAnsi" w:cstheme="minorHAnsi"/>
          <w:color w:val="000000" w:themeColor="text1"/>
          <w:sz w:val="20"/>
          <w:szCs w:val="20"/>
          <w:lang w:eastAsia="en-IN"/>
        </w:rPr>
        <w:t>the ac</w:t>
      </w:r>
      <w:r w:rsidR="008B058F">
        <w:rPr>
          <w:rFonts w:asciiTheme="minorHAnsi" w:hAnsiTheme="minorHAnsi" w:cstheme="minorHAnsi"/>
          <w:color w:val="000000" w:themeColor="text1"/>
          <w:sz w:val="20"/>
          <w:szCs w:val="20"/>
          <w:lang w:eastAsia="en-IN"/>
        </w:rPr>
        <w:t>ademy</w:t>
      </w:r>
      <w:r w:rsidRPr="00F20FF4">
        <w:rPr>
          <w:rFonts w:asciiTheme="minorHAnsi" w:eastAsia="SimSun" w:hAnsiTheme="minorHAnsi" w:cstheme="minorHAnsi"/>
          <w:color w:val="000000" w:themeColor="text1"/>
          <w:sz w:val="20"/>
          <w:szCs w:val="20"/>
        </w:rPr>
        <w:t xml:space="preserve"> </w:t>
      </w:r>
      <w:r w:rsidRPr="00F20FF4">
        <w:rPr>
          <w:rFonts w:asciiTheme="minorHAnsi" w:hAnsiTheme="minorHAnsi" w:cstheme="minorHAnsi"/>
          <w:color w:val="000000" w:themeColor="text1"/>
          <w:sz w:val="20"/>
          <w:szCs w:val="20"/>
        </w:rPr>
        <w:t>will offer the student the opportunity to change the course as per their capabilities or provide a refund or a credit toward participating in</w:t>
      </w:r>
      <w:r w:rsidR="00D37663">
        <w:rPr>
          <w:rFonts w:asciiTheme="minorHAnsi" w:hAnsiTheme="minorHAnsi" w:cstheme="minorHAnsi"/>
          <w:color w:val="000000" w:themeColor="text1"/>
          <w:sz w:val="20"/>
          <w:szCs w:val="20"/>
        </w:rPr>
        <w:t xml:space="preserve"> </w:t>
      </w:r>
      <w:proofErr w:type="gramStart"/>
      <w:r w:rsidR="00D37663">
        <w:rPr>
          <w:rFonts w:asciiTheme="minorHAnsi" w:hAnsiTheme="minorHAnsi" w:cstheme="minorHAnsi"/>
          <w:color w:val="000000" w:themeColor="text1"/>
          <w:sz w:val="20"/>
          <w:szCs w:val="20"/>
        </w:rPr>
        <w:t>a</w:t>
      </w:r>
      <w:proofErr w:type="gramEnd"/>
      <w:r w:rsidRPr="00F20FF4">
        <w:rPr>
          <w:rFonts w:asciiTheme="minorHAnsi" w:hAnsiTheme="minorHAnsi" w:cstheme="minorHAnsi"/>
          <w:color w:val="000000" w:themeColor="text1"/>
          <w:sz w:val="20"/>
          <w:szCs w:val="20"/>
        </w:rPr>
        <w:t xml:space="preserve"> </w:t>
      </w:r>
      <w:r w:rsidR="008B058F">
        <w:rPr>
          <w:rFonts w:asciiTheme="minorHAnsi" w:hAnsiTheme="minorHAnsi" w:cstheme="minorHAnsi"/>
          <w:color w:val="000000" w:themeColor="text1"/>
          <w:sz w:val="20"/>
          <w:szCs w:val="20"/>
          <w:lang w:eastAsia="en-IN"/>
        </w:rPr>
        <w:t>AA Academy</w:t>
      </w:r>
      <w:r w:rsidRPr="00F20FF4">
        <w:rPr>
          <w:rFonts w:asciiTheme="minorHAnsi" w:eastAsia="SimSun" w:hAnsiTheme="minorHAnsi" w:cstheme="minorHAnsi"/>
          <w:color w:val="000000" w:themeColor="text1"/>
          <w:sz w:val="20"/>
          <w:szCs w:val="20"/>
        </w:rPr>
        <w:t xml:space="preserve"> </w:t>
      </w:r>
      <w:r w:rsidRPr="00F20FF4">
        <w:rPr>
          <w:rFonts w:asciiTheme="minorHAnsi" w:hAnsiTheme="minorHAnsi" w:cstheme="minorHAnsi"/>
          <w:color w:val="000000" w:themeColor="text1"/>
          <w:sz w:val="20"/>
          <w:szCs w:val="20"/>
        </w:rPr>
        <w:t>course at a later date.</w:t>
      </w:r>
    </w:p>
    <w:p w14:paraId="2F9C4962" w14:textId="77777777" w:rsidR="006E4179" w:rsidRPr="00F20FF4" w:rsidRDefault="006E4179" w:rsidP="006E4179">
      <w:pPr>
        <w:pStyle w:val="10Titulo"/>
        <w:numPr>
          <w:ilvl w:val="0"/>
          <w:numId w:val="9"/>
        </w:numPr>
        <w:tabs>
          <w:tab w:val="num" w:pos="360"/>
          <w:tab w:val="num" w:pos="720"/>
        </w:tabs>
        <w:spacing w:line="360" w:lineRule="auto"/>
        <w:ind w:left="0" w:firstLine="0"/>
        <w:rPr>
          <w:rFonts w:asciiTheme="minorHAnsi" w:hAnsiTheme="minorHAnsi" w:cstheme="minorHAnsi"/>
          <w:color w:val="000000" w:themeColor="text1"/>
          <w:sz w:val="20"/>
          <w:szCs w:val="20"/>
        </w:rPr>
      </w:pPr>
      <w:r w:rsidRPr="00F20FF4">
        <w:rPr>
          <w:rFonts w:asciiTheme="minorHAnsi" w:hAnsiTheme="minorHAnsi" w:cstheme="minorHAnsi"/>
          <w:color w:val="000000" w:themeColor="text1"/>
          <w:sz w:val="20"/>
          <w:szCs w:val="20"/>
        </w:rPr>
        <w:t>Procedure</w:t>
      </w:r>
    </w:p>
    <w:p w14:paraId="19B80AFF" w14:textId="77777777" w:rsidR="006E4179" w:rsidRPr="00F20FF4" w:rsidRDefault="006E4179" w:rsidP="006E4179">
      <w:pPr>
        <w:spacing w:line="360" w:lineRule="auto"/>
        <w:jc w:val="both"/>
        <w:rPr>
          <w:rFonts w:asciiTheme="minorHAnsi" w:hAnsiTheme="minorHAnsi" w:cstheme="minorHAnsi"/>
          <w:color w:val="000000" w:themeColor="text1"/>
          <w:sz w:val="20"/>
          <w:szCs w:val="20"/>
        </w:rPr>
      </w:pPr>
      <w:r w:rsidRPr="00F20FF4">
        <w:rPr>
          <w:rFonts w:asciiTheme="minorHAnsi" w:hAnsiTheme="minorHAnsi" w:cstheme="minorHAnsi"/>
          <w:color w:val="000000" w:themeColor="text1"/>
          <w:sz w:val="20"/>
          <w:szCs w:val="20"/>
        </w:rPr>
        <w:t xml:space="preserve">The LLN Assessor Guide should be read in conjunction with the following: </w:t>
      </w:r>
    </w:p>
    <w:p w14:paraId="448A9CAC" w14:textId="77777777" w:rsidR="006E4179" w:rsidRPr="00F20FF4" w:rsidRDefault="006E4179" w:rsidP="006E4179">
      <w:pPr>
        <w:pStyle w:val="ListParagraph"/>
        <w:numPr>
          <w:ilvl w:val="0"/>
          <w:numId w:val="7"/>
        </w:numPr>
        <w:spacing w:before="0" w:after="0" w:line="360" w:lineRule="auto"/>
        <w:rPr>
          <w:rFonts w:asciiTheme="minorHAnsi" w:hAnsiTheme="minorHAnsi" w:cstheme="minorHAnsi"/>
          <w:color w:val="000000" w:themeColor="text1"/>
          <w:szCs w:val="20"/>
        </w:rPr>
      </w:pPr>
      <w:r w:rsidRPr="00F20FF4">
        <w:rPr>
          <w:rFonts w:asciiTheme="minorHAnsi" w:hAnsiTheme="minorHAnsi" w:cstheme="minorHAnsi"/>
          <w:color w:val="000000" w:themeColor="text1"/>
          <w:szCs w:val="20"/>
        </w:rPr>
        <w:t>This policy and procedure</w:t>
      </w:r>
    </w:p>
    <w:p w14:paraId="1B20DCFB" w14:textId="52EBFE36" w:rsidR="006E4179" w:rsidRPr="004E42EC" w:rsidRDefault="006E4179" w:rsidP="004E42EC">
      <w:pPr>
        <w:pStyle w:val="ListParagraph"/>
        <w:numPr>
          <w:ilvl w:val="0"/>
          <w:numId w:val="7"/>
        </w:numPr>
        <w:spacing w:before="0" w:after="0" w:line="360" w:lineRule="auto"/>
        <w:rPr>
          <w:rFonts w:asciiTheme="minorHAnsi" w:hAnsiTheme="minorHAnsi" w:cstheme="minorHAnsi"/>
          <w:color w:val="000000" w:themeColor="text1"/>
          <w:szCs w:val="20"/>
        </w:rPr>
      </w:pPr>
      <w:r w:rsidRPr="00F20FF4">
        <w:rPr>
          <w:rFonts w:asciiTheme="minorHAnsi" w:hAnsiTheme="minorHAnsi" w:cstheme="minorHAnsi"/>
          <w:color w:val="000000" w:themeColor="text1"/>
          <w:szCs w:val="20"/>
        </w:rPr>
        <w:t xml:space="preserve">Assessor’s Guide to the Australian Core Skills Framework (ACSF) </w:t>
      </w:r>
      <w:r w:rsidR="004E42EC">
        <w:rPr>
          <w:rFonts w:asciiTheme="minorHAnsi" w:hAnsiTheme="minorHAnsi" w:cstheme="minorHAnsi"/>
          <w:color w:val="000000" w:themeColor="text1"/>
          <w:szCs w:val="20"/>
        </w:rPr>
        <w:t>-</w:t>
      </w:r>
      <w:r w:rsidRPr="004E42EC">
        <w:rPr>
          <w:rFonts w:asciiTheme="minorHAnsi" w:hAnsiTheme="minorHAnsi" w:cstheme="minorHAnsi"/>
          <w:color w:val="000000" w:themeColor="text1"/>
          <w:szCs w:val="20"/>
        </w:rPr>
        <w:t xml:space="preserve">This provides guidance on marking </w:t>
      </w:r>
      <w:proofErr w:type="gramStart"/>
      <w:r w:rsidRPr="004E42EC">
        <w:rPr>
          <w:rFonts w:asciiTheme="minorHAnsi" w:hAnsiTheme="minorHAnsi" w:cstheme="minorHAnsi"/>
          <w:color w:val="000000" w:themeColor="text1"/>
          <w:szCs w:val="20"/>
        </w:rPr>
        <w:t>LLNs</w:t>
      </w:r>
      <w:proofErr w:type="gramEnd"/>
    </w:p>
    <w:p w14:paraId="56CA49EC" w14:textId="77777777" w:rsidR="006E4179" w:rsidRPr="00F20FF4" w:rsidRDefault="006E4179" w:rsidP="006E4179">
      <w:pPr>
        <w:pStyle w:val="ListParagraph"/>
        <w:numPr>
          <w:ilvl w:val="0"/>
          <w:numId w:val="7"/>
        </w:numPr>
        <w:spacing w:before="0" w:after="0" w:line="360" w:lineRule="auto"/>
        <w:rPr>
          <w:rFonts w:asciiTheme="minorHAnsi" w:hAnsiTheme="minorHAnsi" w:cstheme="minorHAnsi"/>
          <w:color w:val="000000" w:themeColor="text1"/>
          <w:szCs w:val="20"/>
        </w:rPr>
      </w:pPr>
      <w:r w:rsidRPr="00F20FF4">
        <w:rPr>
          <w:rFonts w:asciiTheme="minorHAnsi" w:hAnsiTheme="minorHAnsi" w:cstheme="minorHAnsi"/>
          <w:color w:val="000000" w:themeColor="text1"/>
          <w:szCs w:val="20"/>
        </w:rPr>
        <w:t xml:space="preserve">Australian Core Skills Framework (ACSF) </w:t>
      </w:r>
    </w:p>
    <w:p w14:paraId="30ACBBFC" w14:textId="39883DB9" w:rsidR="006E4179" w:rsidRPr="009842CF" w:rsidRDefault="006E4179" w:rsidP="009842CF">
      <w:pPr>
        <w:pStyle w:val="ListParagraph"/>
        <w:numPr>
          <w:ilvl w:val="0"/>
          <w:numId w:val="7"/>
        </w:numPr>
        <w:spacing w:before="0" w:after="0" w:line="360" w:lineRule="auto"/>
        <w:rPr>
          <w:rFonts w:asciiTheme="minorHAnsi" w:hAnsiTheme="minorHAnsi" w:cstheme="minorHAnsi"/>
          <w:color w:val="000000" w:themeColor="text1"/>
          <w:szCs w:val="20"/>
        </w:rPr>
      </w:pPr>
      <w:r w:rsidRPr="00F20FF4">
        <w:rPr>
          <w:rFonts w:asciiTheme="minorHAnsi" w:hAnsiTheme="minorHAnsi" w:cstheme="minorHAnsi"/>
          <w:color w:val="000000" w:themeColor="text1"/>
          <w:szCs w:val="20"/>
        </w:rPr>
        <w:t>Guidance on the core skills included in the framework (reading, writing, learning, numeracy, oral communication).</w:t>
      </w:r>
    </w:p>
    <w:p w14:paraId="40022017" w14:textId="58DDB726" w:rsidR="006E4179" w:rsidRPr="009842CF" w:rsidRDefault="006E4179" w:rsidP="009842CF">
      <w:pPr>
        <w:pStyle w:val="ListParagraph"/>
        <w:numPr>
          <w:ilvl w:val="0"/>
          <w:numId w:val="7"/>
        </w:numPr>
        <w:spacing w:before="0" w:after="0" w:line="360" w:lineRule="auto"/>
        <w:rPr>
          <w:rFonts w:asciiTheme="minorHAnsi" w:hAnsiTheme="minorHAnsi" w:cstheme="minorHAnsi"/>
          <w:color w:val="000000" w:themeColor="text1"/>
          <w:szCs w:val="20"/>
        </w:rPr>
      </w:pPr>
      <w:r w:rsidRPr="00F20FF4">
        <w:rPr>
          <w:rFonts w:asciiTheme="minorHAnsi" w:hAnsiTheme="minorHAnsi" w:cstheme="minorHAnsi"/>
          <w:color w:val="000000" w:themeColor="text1"/>
          <w:szCs w:val="20"/>
        </w:rPr>
        <w:t xml:space="preserve">The </w:t>
      </w:r>
      <w:r w:rsidR="008B058F">
        <w:rPr>
          <w:rFonts w:asciiTheme="minorHAnsi" w:eastAsia="Times New Roman" w:hAnsiTheme="minorHAnsi" w:cstheme="minorHAnsi"/>
          <w:color w:val="000000" w:themeColor="text1"/>
          <w:szCs w:val="20"/>
          <w:lang w:eastAsia="en-IN"/>
        </w:rPr>
        <w:t>AA Academy</w:t>
      </w:r>
      <w:r w:rsidRPr="00F20FF4">
        <w:rPr>
          <w:rFonts w:asciiTheme="minorHAnsi" w:eastAsia="SimSun" w:hAnsiTheme="minorHAnsi" w:cstheme="minorHAnsi"/>
          <w:color w:val="000000" w:themeColor="text1"/>
          <w:szCs w:val="20"/>
        </w:rPr>
        <w:t xml:space="preserve"> </w:t>
      </w:r>
      <w:r w:rsidRPr="00F20FF4">
        <w:rPr>
          <w:rFonts w:asciiTheme="minorHAnsi" w:hAnsiTheme="minorHAnsi" w:cstheme="minorHAnsi"/>
          <w:color w:val="000000" w:themeColor="text1"/>
          <w:szCs w:val="20"/>
        </w:rPr>
        <w:t>Course ACSF Profiles</w:t>
      </w:r>
    </w:p>
    <w:p w14:paraId="2C95DDCF" w14:textId="77777777" w:rsidR="006E4179" w:rsidRDefault="006E4179" w:rsidP="006E4179">
      <w:pPr>
        <w:spacing w:line="360" w:lineRule="auto"/>
        <w:ind w:left="720"/>
        <w:jc w:val="both"/>
        <w:rPr>
          <w:rFonts w:asciiTheme="minorHAnsi" w:hAnsiTheme="minorHAnsi" w:cstheme="minorHAnsi"/>
          <w:color w:val="000000" w:themeColor="text1"/>
          <w:sz w:val="20"/>
          <w:szCs w:val="20"/>
        </w:rPr>
      </w:pPr>
      <w:r w:rsidRPr="00F20FF4">
        <w:rPr>
          <w:rFonts w:asciiTheme="minorHAnsi" w:hAnsiTheme="minorHAnsi" w:cstheme="minorHAnsi"/>
          <w:color w:val="000000" w:themeColor="text1"/>
          <w:sz w:val="20"/>
          <w:szCs w:val="20"/>
        </w:rPr>
        <w:t xml:space="preserve">There is one document for each VET qualification, laying out the performance level of each unit of competency delivered as part of the qualification.  </w:t>
      </w:r>
    </w:p>
    <w:p w14:paraId="33099EB7" w14:textId="77777777" w:rsidR="00D37663" w:rsidRPr="00F20FF4" w:rsidRDefault="00D37663" w:rsidP="006E4179">
      <w:pPr>
        <w:spacing w:line="360" w:lineRule="auto"/>
        <w:ind w:left="720"/>
        <w:jc w:val="both"/>
        <w:rPr>
          <w:rFonts w:asciiTheme="minorHAnsi" w:hAnsiTheme="minorHAnsi" w:cstheme="minorHAnsi"/>
          <w:color w:val="000000" w:themeColor="text1"/>
          <w:sz w:val="20"/>
          <w:szCs w:val="20"/>
        </w:rPr>
      </w:pPr>
    </w:p>
    <w:p w14:paraId="0C6B24AC" w14:textId="77777777" w:rsidR="006E4179" w:rsidRPr="00F20FF4" w:rsidRDefault="006E4179" w:rsidP="006E4179">
      <w:pPr>
        <w:spacing w:line="360" w:lineRule="auto"/>
        <w:ind w:left="720"/>
        <w:jc w:val="both"/>
        <w:rPr>
          <w:rFonts w:asciiTheme="minorHAnsi" w:hAnsiTheme="minorHAnsi" w:cstheme="minorHAnsi"/>
          <w:color w:val="000000" w:themeColor="text1"/>
          <w:sz w:val="20"/>
          <w:szCs w:val="20"/>
        </w:rPr>
      </w:pPr>
      <w:r w:rsidRPr="00F20FF4">
        <w:rPr>
          <w:rFonts w:asciiTheme="minorHAnsi" w:hAnsiTheme="minorHAnsi" w:cstheme="minorHAnsi"/>
          <w:color w:val="000000" w:themeColor="text1"/>
          <w:sz w:val="20"/>
          <w:szCs w:val="20"/>
        </w:rPr>
        <w:t xml:space="preserve">Note – as each unit of competency is individual the lowest for the qualification is the overall minimum performance level for the qualification.  Students at this ACSF level for one or more core skills </w:t>
      </w:r>
      <w:bookmarkStart w:id="1" w:name="_Hlk51232490"/>
      <w:r w:rsidRPr="00F20FF4">
        <w:rPr>
          <w:rFonts w:asciiTheme="minorHAnsi" w:hAnsiTheme="minorHAnsi" w:cstheme="minorHAnsi"/>
          <w:color w:val="000000" w:themeColor="text1"/>
          <w:sz w:val="20"/>
          <w:szCs w:val="20"/>
        </w:rPr>
        <w:t xml:space="preserve">may be considered suitable </w:t>
      </w:r>
      <w:bookmarkEnd w:id="1"/>
      <w:r w:rsidRPr="00F20FF4">
        <w:rPr>
          <w:rFonts w:asciiTheme="minorHAnsi" w:hAnsiTheme="minorHAnsi" w:cstheme="minorHAnsi"/>
          <w:color w:val="000000" w:themeColor="text1"/>
          <w:sz w:val="20"/>
          <w:szCs w:val="20"/>
        </w:rPr>
        <w:t xml:space="preserve">for the course.  </w:t>
      </w:r>
    </w:p>
    <w:p w14:paraId="056A7F21" w14:textId="77777777" w:rsidR="006E4179" w:rsidRPr="00F20FF4" w:rsidRDefault="006E4179" w:rsidP="006E4179">
      <w:pPr>
        <w:pStyle w:val="AAHeadA"/>
        <w:rPr>
          <w:rFonts w:asciiTheme="minorHAnsi" w:hAnsiTheme="minorHAnsi" w:cstheme="minorHAnsi"/>
          <w:color w:val="000000" w:themeColor="text1"/>
          <w:sz w:val="20"/>
          <w:szCs w:val="20"/>
        </w:rPr>
      </w:pPr>
      <w:r w:rsidRPr="00F20FF4">
        <w:rPr>
          <w:rFonts w:asciiTheme="minorHAnsi" w:hAnsiTheme="minorHAnsi" w:cstheme="minorHAnsi"/>
          <w:color w:val="000000" w:themeColor="text1"/>
          <w:sz w:val="20"/>
          <w:szCs w:val="20"/>
        </w:rPr>
        <w:t>Instructions for the test</w:t>
      </w:r>
    </w:p>
    <w:p w14:paraId="619BC1A5" w14:textId="77777777" w:rsidR="006E4179" w:rsidRPr="00F20FF4" w:rsidRDefault="006E4179" w:rsidP="006E4179">
      <w:pPr>
        <w:spacing w:line="360" w:lineRule="auto"/>
        <w:jc w:val="both"/>
        <w:rPr>
          <w:rFonts w:asciiTheme="minorHAnsi" w:hAnsiTheme="minorHAnsi" w:cstheme="minorHAnsi"/>
          <w:color w:val="000000" w:themeColor="text1"/>
          <w:sz w:val="20"/>
          <w:szCs w:val="20"/>
        </w:rPr>
      </w:pPr>
      <w:r w:rsidRPr="00F20FF4">
        <w:rPr>
          <w:rFonts w:asciiTheme="minorHAnsi" w:hAnsiTheme="minorHAnsi" w:cstheme="minorHAnsi"/>
          <w:color w:val="000000" w:themeColor="text1"/>
          <w:sz w:val="20"/>
          <w:szCs w:val="20"/>
        </w:rPr>
        <w:t xml:space="preserve">All students are asked to complete the language, </w:t>
      </w:r>
      <w:proofErr w:type="gramStart"/>
      <w:r w:rsidRPr="00F20FF4">
        <w:rPr>
          <w:rFonts w:asciiTheme="minorHAnsi" w:hAnsiTheme="minorHAnsi" w:cstheme="minorHAnsi"/>
          <w:color w:val="000000" w:themeColor="text1"/>
          <w:sz w:val="20"/>
          <w:szCs w:val="20"/>
        </w:rPr>
        <w:t>literacy</w:t>
      </w:r>
      <w:proofErr w:type="gramEnd"/>
      <w:r w:rsidRPr="00F20FF4">
        <w:rPr>
          <w:rFonts w:asciiTheme="minorHAnsi" w:hAnsiTheme="minorHAnsi" w:cstheme="minorHAnsi"/>
          <w:color w:val="000000" w:themeColor="text1"/>
          <w:sz w:val="20"/>
          <w:szCs w:val="20"/>
        </w:rPr>
        <w:t xml:space="preserve"> and numeracy assessment prior to entry into a course.  </w:t>
      </w:r>
    </w:p>
    <w:p w14:paraId="2F60BAAC" w14:textId="5F903B06" w:rsidR="006E4179" w:rsidRPr="00F20FF4" w:rsidRDefault="00A80924" w:rsidP="006E4179">
      <w:pPr>
        <w:spacing w:line="36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Test will be conducted </w:t>
      </w:r>
      <w:r w:rsidR="00CE5700">
        <w:rPr>
          <w:rFonts w:asciiTheme="minorHAnsi" w:hAnsiTheme="minorHAnsi" w:cstheme="minorHAnsi"/>
          <w:color w:val="000000" w:themeColor="text1"/>
          <w:sz w:val="20"/>
          <w:szCs w:val="20"/>
        </w:rPr>
        <w:t xml:space="preserve">through </w:t>
      </w:r>
      <w:r w:rsidR="00CA3712">
        <w:rPr>
          <w:rFonts w:asciiTheme="minorHAnsi" w:hAnsiTheme="minorHAnsi" w:cstheme="minorHAnsi"/>
          <w:color w:val="000000" w:themeColor="text1"/>
          <w:sz w:val="20"/>
          <w:szCs w:val="20"/>
        </w:rPr>
        <w:t xml:space="preserve">LLN Robot. </w:t>
      </w:r>
      <w:r w:rsidR="006E4179" w:rsidRPr="00F20FF4">
        <w:rPr>
          <w:rFonts w:asciiTheme="minorHAnsi" w:hAnsiTheme="minorHAnsi" w:cstheme="minorHAnsi"/>
          <w:color w:val="000000" w:themeColor="text1"/>
          <w:sz w:val="20"/>
          <w:szCs w:val="20"/>
        </w:rPr>
        <w:t xml:space="preserve">The student may use a calculator, but it is not required and may use additional paper so they can draft their responses elsewhere if required. Completion of the test should be supervised. </w:t>
      </w:r>
    </w:p>
    <w:p w14:paraId="2CE62942" w14:textId="35CC4068" w:rsidR="006E4179" w:rsidRPr="00F20FF4" w:rsidRDefault="006E4179" w:rsidP="006E4179">
      <w:pPr>
        <w:spacing w:line="360" w:lineRule="auto"/>
        <w:jc w:val="both"/>
        <w:rPr>
          <w:rFonts w:asciiTheme="minorHAnsi" w:hAnsiTheme="minorHAnsi" w:cstheme="minorHAnsi"/>
          <w:color w:val="000000" w:themeColor="text1"/>
          <w:sz w:val="20"/>
          <w:szCs w:val="20"/>
        </w:rPr>
      </w:pPr>
      <w:r w:rsidRPr="00F20FF4">
        <w:rPr>
          <w:rFonts w:asciiTheme="minorHAnsi" w:hAnsiTheme="minorHAnsi" w:cstheme="minorHAnsi"/>
          <w:color w:val="000000" w:themeColor="text1"/>
          <w:sz w:val="20"/>
          <w:szCs w:val="20"/>
        </w:rPr>
        <w:t xml:space="preserve">Some questions are harder than others. Students should answer all questions to the best of their ability. If they can’t answer a </w:t>
      </w:r>
      <w:r w:rsidR="009842CF" w:rsidRPr="00F20FF4">
        <w:rPr>
          <w:rFonts w:asciiTheme="minorHAnsi" w:hAnsiTheme="minorHAnsi" w:cstheme="minorHAnsi"/>
          <w:color w:val="000000" w:themeColor="text1"/>
          <w:sz w:val="20"/>
          <w:szCs w:val="20"/>
        </w:rPr>
        <w:t>question,</w:t>
      </w:r>
      <w:r w:rsidRPr="00F20FF4">
        <w:rPr>
          <w:rFonts w:asciiTheme="minorHAnsi" w:hAnsiTheme="minorHAnsi" w:cstheme="minorHAnsi"/>
          <w:color w:val="000000" w:themeColor="text1"/>
          <w:sz w:val="20"/>
          <w:szCs w:val="20"/>
        </w:rPr>
        <w:t xml:space="preserve"> they can move to the next one.</w:t>
      </w:r>
    </w:p>
    <w:p w14:paraId="2FB91A21" w14:textId="39F6858C" w:rsidR="00A654BC" w:rsidRDefault="006E4179" w:rsidP="0082590E">
      <w:pPr>
        <w:spacing w:line="360" w:lineRule="auto"/>
        <w:jc w:val="both"/>
        <w:rPr>
          <w:rFonts w:asciiTheme="minorHAnsi" w:hAnsiTheme="minorHAnsi" w:cstheme="minorHAnsi"/>
          <w:color w:val="000000" w:themeColor="text1"/>
          <w:sz w:val="20"/>
          <w:szCs w:val="20"/>
        </w:rPr>
      </w:pPr>
      <w:proofErr w:type="gramStart"/>
      <w:r w:rsidRPr="00F20FF4">
        <w:rPr>
          <w:rFonts w:asciiTheme="minorHAnsi" w:hAnsiTheme="minorHAnsi" w:cstheme="minorHAnsi"/>
          <w:color w:val="000000" w:themeColor="text1"/>
          <w:sz w:val="20"/>
          <w:szCs w:val="20"/>
        </w:rPr>
        <w:t>In order to</w:t>
      </w:r>
      <w:proofErr w:type="gramEnd"/>
      <w:r w:rsidRPr="00F20FF4">
        <w:rPr>
          <w:rFonts w:asciiTheme="minorHAnsi" w:hAnsiTheme="minorHAnsi" w:cstheme="minorHAnsi"/>
          <w:color w:val="000000" w:themeColor="text1"/>
          <w:sz w:val="20"/>
          <w:szCs w:val="20"/>
        </w:rPr>
        <w:t xml:space="preserve"> determine the student’s oral communication skills, you will need to ask the student the questions listed in the ‘Oral communication’ section. Record the details of the conversation and your observations of the student’s oral communication skills in the table provided at the end of the student’s LLN Assessment booklet.</w:t>
      </w:r>
    </w:p>
    <w:p w14:paraId="005CFDD1" w14:textId="663C3B3A" w:rsidR="006E4179" w:rsidRPr="00F20FF4" w:rsidRDefault="006E4179" w:rsidP="006E4179">
      <w:pPr>
        <w:pStyle w:val="AAHeadA"/>
        <w:rPr>
          <w:rFonts w:asciiTheme="minorHAnsi" w:hAnsiTheme="minorHAnsi" w:cstheme="minorHAnsi"/>
          <w:color w:val="000000" w:themeColor="text1"/>
          <w:sz w:val="20"/>
          <w:szCs w:val="20"/>
        </w:rPr>
      </w:pPr>
      <w:r w:rsidRPr="00F20FF4">
        <w:rPr>
          <w:rFonts w:asciiTheme="minorHAnsi" w:hAnsiTheme="minorHAnsi" w:cstheme="minorHAnsi"/>
          <w:color w:val="000000" w:themeColor="text1"/>
          <w:sz w:val="20"/>
          <w:szCs w:val="20"/>
        </w:rPr>
        <w:t>Marking the LLN Assessment</w:t>
      </w:r>
    </w:p>
    <w:p w14:paraId="0A81E02B" w14:textId="77777777" w:rsidR="006E4179" w:rsidRPr="00F20FF4" w:rsidRDefault="006E4179" w:rsidP="006E4179">
      <w:pPr>
        <w:spacing w:line="360" w:lineRule="auto"/>
        <w:jc w:val="both"/>
        <w:rPr>
          <w:rFonts w:asciiTheme="minorHAnsi" w:hAnsiTheme="minorHAnsi" w:cstheme="minorHAnsi"/>
          <w:color w:val="000000" w:themeColor="text1"/>
          <w:sz w:val="20"/>
          <w:szCs w:val="20"/>
        </w:rPr>
      </w:pPr>
      <w:r w:rsidRPr="00F20FF4">
        <w:rPr>
          <w:rFonts w:asciiTheme="minorHAnsi" w:hAnsiTheme="minorHAnsi" w:cstheme="minorHAnsi"/>
          <w:color w:val="000000" w:themeColor="text1"/>
          <w:sz w:val="20"/>
          <w:szCs w:val="20"/>
        </w:rPr>
        <w:t xml:space="preserve">If a student presents with the expected minimum performance level in </w:t>
      </w:r>
      <w:proofErr w:type="gramStart"/>
      <w:r w:rsidRPr="00F20FF4">
        <w:rPr>
          <w:rFonts w:asciiTheme="minorHAnsi" w:hAnsiTheme="minorHAnsi" w:cstheme="minorHAnsi"/>
          <w:color w:val="000000" w:themeColor="text1"/>
          <w:sz w:val="20"/>
          <w:szCs w:val="20"/>
        </w:rPr>
        <w:t>all of</w:t>
      </w:r>
      <w:proofErr w:type="gramEnd"/>
      <w:r w:rsidRPr="00F20FF4">
        <w:rPr>
          <w:rFonts w:asciiTheme="minorHAnsi" w:hAnsiTheme="minorHAnsi" w:cstheme="minorHAnsi"/>
          <w:color w:val="000000" w:themeColor="text1"/>
          <w:sz w:val="20"/>
          <w:szCs w:val="20"/>
        </w:rPr>
        <w:t xml:space="preserve"> the core skills but one (which is lower), and the assessor deems that the RTO has appropriate mechanisms to support the student in the development of this skill, then the learner can be accepted into the course. A support strategy will need to be put in place to support this learner during their enrolment. </w:t>
      </w:r>
    </w:p>
    <w:p w14:paraId="6F606047" w14:textId="0DB6F682" w:rsidR="006E4179" w:rsidRPr="00F20FF4" w:rsidRDefault="006E4179" w:rsidP="006E4179">
      <w:pPr>
        <w:spacing w:line="360" w:lineRule="auto"/>
        <w:jc w:val="both"/>
        <w:rPr>
          <w:rFonts w:asciiTheme="minorHAnsi" w:hAnsiTheme="minorHAnsi" w:cstheme="minorHAnsi"/>
          <w:color w:val="000000" w:themeColor="text1"/>
          <w:sz w:val="20"/>
          <w:szCs w:val="20"/>
        </w:rPr>
      </w:pPr>
      <w:r w:rsidRPr="00F20FF4">
        <w:rPr>
          <w:rFonts w:asciiTheme="minorHAnsi" w:hAnsiTheme="minorHAnsi" w:cstheme="minorHAnsi"/>
          <w:color w:val="000000" w:themeColor="text1"/>
          <w:sz w:val="20"/>
          <w:szCs w:val="20"/>
        </w:rPr>
        <w:t xml:space="preserve">Some learners will present for enrolment with core skill levels that are more than one ACSF level lower than what’s required of the overall minimum performance level in </w:t>
      </w:r>
      <w:proofErr w:type="gramStart"/>
      <w:r w:rsidRPr="00F20FF4">
        <w:rPr>
          <w:rFonts w:asciiTheme="minorHAnsi" w:hAnsiTheme="minorHAnsi" w:cstheme="minorHAnsi"/>
          <w:color w:val="000000" w:themeColor="text1"/>
          <w:sz w:val="20"/>
          <w:szCs w:val="20"/>
        </w:rPr>
        <w:t>a number of</w:t>
      </w:r>
      <w:proofErr w:type="gramEnd"/>
      <w:r w:rsidRPr="00F20FF4">
        <w:rPr>
          <w:rFonts w:asciiTheme="minorHAnsi" w:hAnsiTheme="minorHAnsi" w:cstheme="minorHAnsi"/>
          <w:color w:val="000000" w:themeColor="text1"/>
          <w:sz w:val="20"/>
          <w:szCs w:val="20"/>
        </w:rPr>
        <w:t xml:space="preserve"> the core skills. In this instance it may be appropriate to refer the learner to a preparatory foundation skills course first that could then lead to them enrolling in the course.  </w:t>
      </w:r>
    </w:p>
    <w:p w14:paraId="7DC88210" w14:textId="39BA1B10" w:rsidR="009842CF" w:rsidRPr="00F20FF4" w:rsidRDefault="006E4179" w:rsidP="006E4179">
      <w:pPr>
        <w:spacing w:line="360" w:lineRule="auto"/>
        <w:jc w:val="both"/>
        <w:rPr>
          <w:rFonts w:asciiTheme="minorHAnsi" w:hAnsiTheme="minorHAnsi" w:cstheme="minorHAnsi"/>
          <w:color w:val="000000" w:themeColor="text1"/>
          <w:sz w:val="20"/>
          <w:szCs w:val="20"/>
        </w:rPr>
      </w:pPr>
      <w:r w:rsidRPr="00F20FF4">
        <w:rPr>
          <w:rFonts w:asciiTheme="minorHAnsi" w:hAnsiTheme="minorHAnsi" w:cstheme="minorHAnsi"/>
          <w:color w:val="000000" w:themeColor="text1"/>
          <w:sz w:val="20"/>
          <w:szCs w:val="20"/>
        </w:rPr>
        <w:t xml:space="preserve">Additional Support Form for supporting the development of foundation core skills during the course should be put in place where the assessor identifies that a student requires support within a particular area, and the RTO is able to provide this support. </w:t>
      </w:r>
    </w:p>
    <w:p w14:paraId="2E711051" w14:textId="77777777" w:rsidR="006E4179" w:rsidRPr="00F20FF4" w:rsidRDefault="006E4179" w:rsidP="006E4179">
      <w:pPr>
        <w:spacing w:line="360" w:lineRule="auto"/>
        <w:jc w:val="both"/>
        <w:rPr>
          <w:rFonts w:asciiTheme="minorHAnsi" w:hAnsiTheme="minorHAnsi" w:cstheme="minorHAnsi"/>
          <w:color w:val="000000" w:themeColor="text1"/>
          <w:sz w:val="20"/>
          <w:szCs w:val="20"/>
        </w:rPr>
      </w:pPr>
      <w:r w:rsidRPr="00F20FF4">
        <w:rPr>
          <w:rFonts w:asciiTheme="minorHAnsi" w:hAnsiTheme="minorHAnsi" w:cstheme="minorHAnsi"/>
          <w:color w:val="000000" w:themeColor="text1"/>
          <w:sz w:val="20"/>
          <w:szCs w:val="20"/>
        </w:rPr>
        <w:t>Examples of situations where an Additional Support Form should be put in place:</w:t>
      </w:r>
    </w:p>
    <w:p w14:paraId="428BC8D8" w14:textId="77777777" w:rsidR="006E4179" w:rsidRPr="00F20FF4" w:rsidRDefault="006E4179" w:rsidP="006E4179">
      <w:pPr>
        <w:pStyle w:val="ListParagraph"/>
        <w:numPr>
          <w:ilvl w:val="0"/>
          <w:numId w:val="7"/>
        </w:numPr>
        <w:spacing w:before="0" w:after="0" w:line="360" w:lineRule="auto"/>
        <w:rPr>
          <w:rFonts w:asciiTheme="minorHAnsi" w:hAnsiTheme="minorHAnsi" w:cstheme="minorHAnsi"/>
          <w:color w:val="000000" w:themeColor="text1"/>
          <w:szCs w:val="20"/>
        </w:rPr>
      </w:pPr>
      <w:r w:rsidRPr="00F20FF4">
        <w:rPr>
          <w:rFonts w:asciiTheme="minorHAnsi" w:hAnsiTheme="minorHAnsi" w:cstheme="minorHAnsi"/>
          <w:color w:val="000000" w:themeColor="text1"/>
          <w:szCs w:val="20"/>
        </w:rPr>
        <w:t xml:space="preserve">If a student presented with the overall minimum performance level for the qualification in </w:t>
      </w:r>
      <w:proofErr w:type="gramStart"/>
      <w:r w:rsidRPr="00F20FF4">
        <w:rPr>
          <w:rFonts w:asciiTheme="minorHAnsi" w:hAnsiTheme="minorHAnsi" w:cstheme="minorHAnsi"/>
          <w:color w:val="000000" w:themeColor="text1"/>
          <w:szCs w:val="20"/>
        </w:rPr>
        <w:t>all of</w:t>
      </w:r>
      <w:proofErr w:type="gramEnd"/>
      <w:r w:rsidRPr="00F20FF4">
        <w:rPr>
          <w:rFonts w:asciiTheme="minorHAnsi" w:hAnsiTheme="minorHAnsi" w:cstheme="minorHAnsi"/>
          <w:color w:val="000000" w:themeColor="text1"/>
          <w:szCs w:val="20"/>
        </w:rPr>
        <w:t xml:space="preserve"> the core skills, except one or two. </w:t>
      </w:r>
    </w:p>
    <w:p w14:paraId="07A4E302" w14:textId="4A324FE2" w:rsidR="006E4179" w:rsidRPr="00F20FF4" w:rsidRDefault="006E4179" w:rsidP="006E4179">
      <w:pPr>
        <w:pStyle w:val="ListParagraph"/>
        <w:numPr>
          <w:ilvl w:val="0"/>
          <w:numId w:val="7"/>
        </w:numPr>
        <w:spacing w:before="0" w:after="0" w:line="360" w:lineRule="auto"/>
        <w:rPr>
          <w:rFonts w:asciiTheme="minorHAnsi" w:hAnsiTheme="minorHAnsi" w:cstheme="minorHAnsi"/>
          <w:color w:val="000000" w:themeColor="text1"/>
          <w:szCs w:val="20"/>
        </w:rPr>
      </w:pPr>
      <w:r w:rsidRPr="00F20FF4">
        <w:rPr>
          <w:rFonts w:asciiTheme="minorHAnsi" w:hAnsiTheme="minorHAnsi" w:cstheme="minorHAnsi"/>
          <w:color w:val="000000" w:themeColor="text1"/>
          <w:szCs w:val="20"/>
        </w:rPr>
        <w:t xml:space="preserve">If a student </w:t>
      </w:r>
      <w:r w:rsidR="009842CF" w:rsidRPr="00F20FF4">
        <w:rPr>
          <w:rFonts w:asciiTheme="minorHAnsi" w:hAnsiTheme="minorHAnsi" w:cstheme="minorHAnsi"/>
          <w:color w:val="000000" w:themeColor="text1"/>
          <w:szCs w:val="20"/>
        </w:rPr>
        <w:t>was presented</w:t>
      </w:r>
      <w:r w:rsidRPr="00F20FF4">
        <w:rPr>
          <w:rFonts w:asciiTheme="minorHAnsi" w:hAnsiTheme="minorHAnsi" w:cstheme="minorHAnsi"/>
          <w:color w:val="000000" w:themeColor="text1"/>
          <w:szCs w:val="20"/>
        </w:rPr>
        <w:t xml:space="preserve"> with the overall minimum performance level for the qualification in three of the core skills, a level higher in one of the core skills and level lower in </w:t>
      </w:r>
      <w:proofErr w:type="gramStart"/>
      <w:r w:rsidRPr="00F20FF4">
        <w:rPr>
          <w:rFonts w:asciiTheme="minorHAnsi" w:hAnsiTheme="minorHAnsi" w:cstheme="minorHAnsi"/>
          <w:color w:val="000000" w:themeColor="text1"/>
          <w:szCs w:val="20"/>
        </w:rPr>
        <w:t>an another</w:t>
      </w:r>
      <w:proofErr w:type="gramEnd"/>
      <w:r w:rsidRPr="00F20FF4">
        <w:rPr>
          <w:rFonts w:asciiTheme="minorHAnsi" w:hAnsiTheme="minorHAnsi" w:cstheme="minorHAnsi"/>
          <w:color w:val="000000" w:themeColor="text1"/>
          <w:szCs w:val="20"/>
        </w:rPr>
        <w:t xml:space="preserve"> core skill.  </w:t>
      </w:r>
    </w:p>
    <w:p w14:paraId="77BAE1F6" w14:textId="7A9AB971" w:rsidR="006E4179" w:rsidRPr="00F20FF4" w:rsidRDefault="006E4179" w:rsidP="006E4179">
      <w:pPr>
        <w:spacing w:line="360" w:lineRule="auto"/>
        <w:jc w:val="both"/>
        <w:rPr>
          <w:rFonts w:asciiTheme="minorHAnsi" w:hAnsiTheme="minorHAnsi" w:cstheme="minorHAnsi"/>
          <w:color w:val="000000" w:themeColor="text1"/>
          <w:sz w:val="20"/>
          <w:szCs w:val="20"/>
        </w:rPr>
      </w:pPr>
      <w:r w:rsidRPr="00F20FF4">
        <w:rPr>
          <w:rFonts w:asciiTheme="minorHAnsi" w:hAnsiTheme="minorHAnsi" w:cstheme="minorHAnsi"/>
          <w:color w:val="000000" w:themeColor="text1"/>
          <w:sz w:val="20"/>
          <w:szCs w:val="20"/>
        </w:rPr>
        <w:t>Examples of situations where a student should be recommended to develop their skills further prior to commencement:</w:t>
      </w:r>
    </w:p>
    <w:p w14:paraId="577B9C71" w14:textId="77777777" w:rsidR="006E4179" w:rsidRPr="00F20FF4" w:rsidRDefault="006E4179" w:rsidP="006E4179">
      <w:pPr>
        <w:pStyle w:val="ListParagraph"/>
        <w:numPr>
          <w:ilvl w:val="0"/>
          <w:numId w:val="7"/>
        </w:numPr>
        <w:spacing w:before="0" w:after="0" w:line="360" w:lineRule="auto"/>
        <w:rPr>
          <w:rFonts w:asciiTheme="minorHAnsi" w:hAnsiTheme="minorHAnsi" w:cstheme="minorHAnsi"/>
          <w:color w:val="000000" w:themeColor="text1"/>
          <w:szCs w:val="20"/>
        </w:rPr>
      </w:pPr>
      <w:r w:rsidRPr="00F20FF4">
        <w:rPr>
          <w:rFonts w:asciiTheme="minorHAnsi" w:hAnsiTheme="minorHAnsi" w:cstheme="minorHAnsi"/>
          <w:color w:val="000000" w:themeColor="text1"/>
          <w:szCs w:val="20"/>
        </w:rPr>
        <w:lastRenderedPageBreak/>
        <w:t xml:space="preserve">A student’s test shows that they are a level lower than the overall minimum performance level for the qualification for </w:t>
      </w:r>
      <w:proofErr w:type="gramStart"/>
      <w:r w:rsidRPr="00F20FF4">
        <w:rPr>
          <w:rFonts w:asciiTheme="minorHAnsi" w:hAnsiTheme="minorHAnsi" w:cstheme="minorHAnsi"/>
          <w:color w:val="000000" w:themeColor="text1"/>
          <w:szCs w:val="20"/>
        </w:rPr>
        <w:t>all of</w:t>
      </w:r>
      <w:proofErr w:type="gramEnd"/>
      <w:r w:rsidRPr="00F20FF4">
        <w:rPr>
          <w:rFonts w:asciiTheme="minorHAnsi" w:hAnsiTheme="minorHAnsi" w:cstheme="minorHAnsi"/>
          <w:color w:val="000000" w:themeColor="text1"/>
          <w:szCs w:val="20"/>
        </w:rPr>
        <w:t xml:space="preserve"> the core skills. </w:t>
      </w:r>
    </w:p>
    <w:p w14:paraId="3C2D817A" w14:textId="77777777" w:rsidR="006E4179" w:rsidRPr="00F20FF4" w:rsidRDefault="006E4179" w:rsidP="006E4179">
      <w:pPr>
        <w:pStyle w:val="ListParagraph"/>
        <w:numPr>
          <w:ilvl w:val="0"/>
          <w:numId w:val="7"/>
        </w:numPr>
        <w:spacing w:before="0" w:after="0" w:line="360" w:lineRule="auto"/>
        <w:rPr>
          <w:rFonts w:asciiTheme="minorHAnsi" w:hAnsiTheme="minorHAnsi" w:cstheme="minorHAnsi"/>
          <w:color w:val="000000" w:themeColor="text1"/>
          <w:szCs w:val="20"/>
        </w:rPr>
      </w:pPr>
      <w:r w:rsidRPr="00F20FF4">
        <w:rPr>
          <w:rFonts w:asciiTheme="minorHAnsi" w:hAnsiTheme="minorHAnsi" w:cstheme="minorHAnsi"/>
          <w:color w:val="000000" w:themeColor="text1"/>
          <w:szCs w:val="20"/>
        </w:rPr>
        <w:t xml:space="preserve">A student’s test shows they are at a level of 2 or less in </w:t>
      </w:r>
      <w:proofErr w:type="gramStart"/>
      <w:r w:rsidRPr="00F20FF4">
        <w:rPr>
          <w:rFonts w:asciiTheme="minorHAnsi" w:hAnsiTheme="minorHAnsi" w:cstheme="minorHAnsi"/>
          <w:color w:val="000000" w:themeColor="text1"/>
          <w:szCs w:val="20"/>
        </w:rPr>
        <w:t>the majority of</w:t>
      </w:r>
      <w:proofErr w:type="gramEnd"/>
      <w:r w:rsidRPr="00F20FF4">
        <w:rPr>
          <w:rFonts w:asciiTheme="minorHAnsi" w:hAnsiTheme="minorHAnsi" w:cstheme="minorHAnsi"/>
          <w:color w:val="000000" w:themeColor="text1"/>
          <w:szCs w:val="20"/>
        </w:rPr>
        <w:t xml:space="preserve"> the core skills. </w:t>
      </w:r>
    </w:p>
    <w:p w14:paraId="5EA03B17" w14:textId="3CC94B42" w:rsidR="002B212C" w:rsidRPr="002B212C" w:rsidRDefault="002B212C" w:rsidP="006E4179">
      <w:pPr>
        <w:spacing w:line="360" w:lineRule="auto"/>
        <w:jc w:val="both"/>
        <w:rPr>
          <w:rFonts w:asciiTheme="minorHAnsi" w:hAnsiTheme="minorHAnsi" w:cstheme="minorHAnsi"/>
          <w:b/>
          <w:bCs/>
          <w:color w:val="000000" w:themeColor="text1"/>
          <w:sz w:val="20"/>
          <w:szCs w:val="20"/>
        </w:rPr>
      </w:pPr>
      <w:r w:rsidRPr="002B212C">
        <w:rPr>
          <w:rFonts w:asciiTheme="minorHAnsi" w:hAnsiTheme="minorHAnsi" w:cstheme="minorHAnsi"/>
          <w:b/>
          <w:bCs/>
          <w:color w:val="000000" w:themeColor="text1"/>
          <w:sz w:val="20"/>
          <w:szCs w:val="20"/>
        </w:rPr>
        <w:t xml:space="preserve">Support </w:t>
      </w:r>
      <w:proofErr w:type="gramStart"/>
      <w:r w:rsidRPr="002B212C">
        <w:rPr>
          <w:rFonts w:asciiTheme="minorHAnsi" w:hAnsiTheme="minorHAnsi" w:cstheme="minorHAnsi"/>
          <w:b/>
          <w:bCs/>
          <w:color w:val="000000" w:themeColor="text1"/>
          <w:sz w:val="20"/>
          <w:szCs w:val="20"/>
        </w:rPr>
        <w:t>plans</w:t>
      </w:r>
      <w:proofErr w:type="gramEnd"/>
    </w:p>
    <w:p w14:paraId="4EDBCE97" w14:textId="2F3375BF" w:rsidR="002B212C" w:rsidRPr="00F20FF4" w:rsidRDefault="002B212C" w:rsidP="006E4179">
      <w:pPr>
        <w:spacing w:line="360" w:lineRule="auto"/>
        <w:jc w:val="both"/>
        <w:rPr>
          <w:rFonts w:asciiTheme="minorHAnsi" w:hAnsiTheme="minorHAnsi" w:cstheme="minorHAnsi"/>
          <w:color w:val="000000" w:themeColor="text1"/>
          <w:sz w:val="20"/>
          <w:szCs w:val="20"/>
        </w:rPr>
      </w:pPr>
      <w:r w:rsidRPr="002B212C">
        <w:rPr>
          <w:rFonts w:asciiTheme="minorHAnsi" w:hAnsiTheme="minorHAnsi" w:cstheme="minorHAnsi"/>
          <w:color w:val="000000" w:themeColor="text1"/>
          <w:sz w:val="20"/>
          <w:szCs w:val="20"/>
        </w:rPr>
        <w:t>For students needing additional support, an Additional Support Form is completed and shared with relevant parties (student, trainer/assessor, CEO, Student Support Officers). The CEO ensures actions are completed and reviews the plan at one, three, and five months.</w:t>
      </w:r>
    </w:p>
    <w:p w14:paraId="5D7C75D9" w14:textId="403A6746" w:rsidR="006E4179" w:rsidRPr="00F20FF4" w:rsidRDefault="006E4179" w:rsidP="006E4179">
      <w:pPr>
        <w:pStyle w:val="10Titulo"/>
        <w:numPr>
          <w:ilvl w:val="0"/>
          <w:numId w:val="9"/>
        </w:numPr>
        <w:tabs>
          <w:tab w:val="num" w:pos="360"/>
          <w:tab w:val="num" w:pos="720"/>
        </w:tabs>
        <w:spacing w:line="360" w:lineRule="auto"/>
        <w:ind w:left="0" w:firstLine="0"/>
        <w:rPr>
          <w:rFonts w:asciiTheme="minorHAnsi" w:hAnsiTheme="minorHAnsi" w:cstheme="minorHAnsi"/>
          <w:color w:val="000000" w:themeColor="text1"/>
          <w:sz w:val="20"/>
          <w:szCs w:val="20"/>
        </w:rPr>
      </w:pPr>
      <w:r w:rsidRPr="00F20FF4">
        <w:rPr>
          <w:rFonts w:asciiTheme="minorHAnsi" w:hAnsiTheme="minorHAnsi" w:cstheme="minorHAnsi"/>
          <w:color w:val="000000" w:themeColor="text1"/>
          <w:sz w:val="20"/>
          <w:szCs w:val="20"/>
        </w:rPr>
        <w:t xml:space="preserve">Confidentiality </w:t>
      </w:r>
    </w:p>
    <w:p w14:paraId="0AC1F7E0" w14:textId="4218F239" w:rsidR="006E4179" w:rsidRPr="00F20FF4" w:rsidRDefault="006E4179" w:rsidP="006E4179">
      <w:pPr>
        <w:spacing w:line="360" w:lineRule="auto"/>
        <w:jc w:val="both"/>
        <w:rPr>
          <w:rFonts w:asciiTheme="minorHAnsi" w:hAnsiTheme="minorHAnsi" w:cstheme="minorHAnsi"/>
          <w:color w:val="000000" w:themeColor="text1"/>
          <w:sz w:val="20"/>
          <w:szCs w:val="20"/>
        </w:rPr>
      </w:pPr>
      <w:r w:rsidRPr="00F20FF4">
        <w:rPr>
          <w:rFonts w:asciiTheme="minorHAnsi" w:hAnsiTheme="minorHAnsi" w:cstheme="minorHAnsi"/>
          <w:color w:val="000000" w:themeColor="text1"/>
          <w:sz w:val="20"/>
          <w:szCs w:val="20"/>
        </w:rPr>
        <w:t xml:space="preserve">All information gathered during needs identification, training and evaluation </w:t>
      </w:r>
      <w:r w:rsidR="001E3673">
        <w:rPr>
          <w:rFonts w:asciiTheme="minorHAnsi" w:hAnsiTheme="minorHAnsi" w:cstheme="minorHAnsi"/>
          <w:color w:val="000000" w:themeColor="text1"/>
          <w:sz w:val="20"/>
          <w:szCs w:val="20"/>
        </w:rPr>
        <w:t>is</w:t>
      </w:r>
      <w:r w:rsidRPr="00F20FF4">
        <w:rPr>
          <w:rFonts w:asciiTheme="minorHAnsi" w:hAnsiTheme="minorHAnsi" w:cstheme="minorHAnsi"/>
          <w:color w:val="000000" w:themeColor="text1"/>
          <w:sz w:val="20"/>
          <w:szCs w:val="20"/>
        </w:rPr>
        <w:t xml:space="preserve"> stored securely in the student academic file and remain confidential</w:t>
      </w:r>
      <w:r w:rsidR="001E3673">
        <w:rPr>
          <w:rFonts w:asciiTheme="minorHAnsi" w:hAnsiTheme="minorHAnsi" w:cstheme="minorHAnsi"/>
          <w:color w:val="000000" w:themeColor="text1"/>
          <w:sz w:val="20"/>
          <w:szCs w:val="20"/>
        </w:rPr>
        <w:t>, in accordance with AA Academy’s Privacy Policy.</w:t>
      </w:r>
    </w:p>
    <w:p w14:paraId="01FBB8D0" w14:textId="77777777" w:rsidR="007A2F75" w:rsidRPr="00F20FF4" w:rsidRDefault="007A2F75" w:rsidP="009571F2">
      <w:pPr>
        <w:rPr>
          <w:rFonts w:asciiTheme="minorHAnsi" w:hAnsiTheme="minorHAnsi" w:cstheme="minorHAnsi"/>
          <w:color w:val="000000" w:themeColor="text1"/>
          <w:sz w:val="20"/>
          <w:szCs w:val="20"/>
        </w:rPr>
      </w:pPr>
    </w:p>
    <w:sectPr w:rsidR="007A2F75" w:rsidRPr="00F20FF4" w:rsidSect="003957C9">
      <w:headerReference w:type="default" r:id="rId7"/>
      <w:footerReference w:type="default" r:id="rId8"/>
      <w:pgSz w:w="11906" w:h="16838"/>
      <w:pgMar w:top="2533" w:right="1440" w:bottom="1440" w:left="993" w:header="567"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7065D" w14:textId="77777777" w:rsidR="00835E52" w:rsidRDefault="00835E52" w:rsidP="00614DC0">
      <w:pPr>
        <w:spacing w:before="0" w:after="0"/>
      </w:pPr>
      <w:r>
        <w:separator/>
      </w:r>
    </w:p>
  </w:endnote>
  <w:endnote w:type="continuationSeparator" w:id="0">
    <w:p w14:paraId="0F9EBBAE" w14:textId="77777777" w:rsidR="00835E52" w:rsidRDefault="00835E52" w:rsidP="00614D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F2D2F" w14:textId="557D098F" w:rsidR="00B0217B" w:rsidRPr="00B0499C" w:rsidRDefault="00B0217B" w:rsidP="00B0499C">
    <w:pPr>
      <w:jc w:val="left"/>
      <w:rPr>
        <w:rFonts w:asciiTheme="minorHAnsi" w:hAnsiTheme="minorHAnsi" w:cstheme="minorHAnsi"/>
        <w:bCs/>
        <w:color w:val="000000" w:themeColor="text1"/>
        <w:sz w:val="20"/>
        <w:szCs w:val="20"/>
      </w:rPr>
    </w:pPr>
    <w:r w:rsidRPr="00B0499C">
      <w:rPr>
        <w:rFonts w:asciiTheme="minorHAnsi" w:hAnsiTheme="minorHAnsi" w:cstheme="minorHAnsi"/>
        <w:bCs/>
        <w:color w:val="000000" w:themeColor="text1"/>
        <w:sz w:val="20"/>
        <w:szCs w:val="20"/>
      </w:rPr>
      <w:t xml:space="preserve">Language, Literacy and Numeracy </w:t>
    </w:r>
    <w:r w:rsidR="00356DE4" w:rsidRPr="00B0499C">
      <w:rPr>
        <w:rFonts w:asciiTheme="minorHAnsi" w:hAnsiTheme="minorHAnsi" w:cstheme="minorHAnsi"/>
        <w:bCs/>
        <w:color w:val="000000" w:themeColor="text1"/>
        <w:sz w:val="20"/>
        <w:szCs w:val="20"/>
      </w:rPr>
      <w:t xml:space="preserve">(LLN) </w:t>
    </w:r>
    <w:r w:rsidR="009571F2" w:rsidRPr="00B0499C">
      <w:rPr>
        <w:rFonts w:asciiTheme="minorHAnsi" w:hAnsiTheme="minorHAnsi" w:cstheme="minorHAnsi"/>
        <w:bCs/>
        <w:color w:val="000000" w:themeColor="text1"/>
        <w:sz w:val="20"/>
        <w:szCs w:val="20"/>
      </w:rPr>
      <w:t>Policy and Procedure</w:t>
    </w:r>
    <w:r w:rsidRPr="00B0499C">
      <w:rPr>
        <w:rFonts w:asciiTheme="minorHAnsi" w:hAnsiTheme="minorHAnsi" w:cstheme="minorHAnsi"/>
        <w:bCs/>
        <w:color w:val="000000" w:themeColor="text1"/>
        <w:sz w:val="20"/>
        <w:szCs w:val="20"/>
      </w:rPr>
      <w:t xml:space="preserve"> V</w:t>
    </w:r>
    <w:r w:rsidR="008F1746">
      <w:rPr>
        <w:rFonts w:asciiTheme="minorHAnsi" w:hAnsiTheme="minorHAnsi" w:cstheme="minorHAnsi"/>
        <w:bCs/>
        <w:color w:val="000000" w:themeColor="text1"/>
        <w:sz w:val="20"/>
        <w:szCs w:val="20"/>
      </w:rPr>
      <w:t>2.0 Jan 2024</w:t>
    </w:r>
  </w:p>
  <w:p w14:paraId="1C689D39" w14:textId="77777777" w:rsidR="007D6797" w:rsidRDefault="007D6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5A58D" w14:textId="77777777" w:rsidR="00835E52" w:rsidRDefault="00835E52" w:rsidP="00614DC0">
      <w:pPr>
        <w:spacing w:before="0" w:after="0"/>
      </w:pPr>
      <w:r>
        <w:separator/>
      </w:r>
    </w:p>
  </w:footnote>
  <w:footnote w:type="continuationSeparator" w:id="0">
    <w:p w14:paraId="4344D464" w14:textId="77777777" w:rsidR="00835E52" w:rsidRDefault="00835E52" w:rsidP="00614DC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274CE" w14:textId="077C7EBD" w:rsidR="008B058F" w:rsidRDefault="008B058F" w:rsidP="00824129">
    <w:pPr>
      <w:pStyle w:val="Header"/>
      <w:spacing w:after="120"/>
      <w:ind w:left="-851"/>
      <w:rPr>
        <w:rFonts w:asciiTheme="majorHAnsi" w:hAnsiTheme="majorHAnsi" w:cstheme="majorHAnsi"/>
        <w:b/>
        <w:bCs/>
        <w:color w:val="000000" w:themeColor="text1"/>
        <w:sz w:val="32"/>
      </w:rPr>
    </w:pPr>
    <w:r>
      <w:rPr>
        <w:noProof/>
        <w:lang w:val="en-IN" w:eastAsia="en-IN"/>
      </w:rPr>
      <mc:AlternateContent>
        <mc:Choice Requires="wps">
          <w:drawing>
            <wp:anchor distT="0" distB="0" distL="114300" distR="114300" simplePos="0" relativeHeight="251659264" behindDoc="0" locked="0" layoutInCell="1" allowOverlap="1" wp14:anchorId="6BB751ED" wp14:editId="0A6B31F0">
              <wp:simplePos x="0" y="0"/>
              <wp:positionH relativeFrom="column">
                <wp:posOffset>4330598</wp:posOffset>
              </wp:positionH>
              <wp:positionV relativeFrom="paragraph">
                <wp:posOffset>-279578</wp:posOffset>
              </wp:positionV>
              <wp:extent cx="1901902" cy="731520"/>
              <wp:effectExtent l="0" t="0" r="3175" b="11430"/>
              <wp:wrapNone/>
              <wp:docPr id="2" name="Text Box 2"/>
              <wp:cNvGraphicFramePr/>
              <a:graphic xmlns:a="http://schemas.openxmlformats.org/drawingml/2006/main">
                <a:graphicData uri="http://schemas.microsoft.com/office/word/2010/wordprocessingShape">
                  <wps:wsp>
                    <wps:cNvSpPr txBox="1"/>
                    <wps:spPr>
                      <a:xfrm>
                        <a:off x="0" y="0"/>
                        <a:ext cx="1901902" cy="731520"/>
                      </a:xfrm>
                      <a:prstGeom prst="rect">
                        <a:avLst/>
                      </a:prstGeom>
                      <a:noFill/>
                      <a:ln w="6350">
                        <a:noFill/>
                      </a:ln>
                    </wps:spPr>
                    <wps:txbx>
                      <w:txbxContent>
                        <w:p w14:paraId="1C22E160" w14:textId="0AAA09D9" w:rsidR="00B0499C" w:rsidRPr="00552011" w:rsidRDefault="00B0499C" w:rsidP="00B0499C">
                          <w:pPr>
                            <w:pStyle w:val="NormalWeb"/>
                            <w:spacing w:before="0" w:beforeAutospacing="0" w:after="0" w:afterAutospacing="0"/>
                            <w:jc w:val="right"/>
                            <w:rPr>
                              <w:rFonts w:ascii="Helvetica" w:hAnsi="Helvetica" w:cstheme="minorHAnsi"/>
                              <w:color w:val="808080" w:themeColor="background1" w:themeShade="80"/>
                              <w:sz w:val="19"/>
                              <w:szCs w:val="19"/>
                            </w:rPr>
                          </w:pPr>
                          <w:r w:rsidRPr="00552011">
                            <w:rPr>
                              <w:rFonts w:ascii="Helvetica" w:hAnsi="Helvetica" w:cstheme="minorHAnsi"/>
                              <w:color w:val="808080" w:themeColor="background1" w:themeShade="80"/>
                              <w:sz w:val="19"/>
                              <w:szCs w:val="19"/>
                            </w:rPr>
                            <w:t>E</w:t>
                          </w:r>
                          <w:r>
                            <w:rPr>
                              <w:rFonts w:ascii="Helvetica" w:hAnsi="Helvetica" w:cstheme="minorHAnsi"/>
                              <w:color w:val="808080" w:themeColor="background1" w:themeShade="80"/>
                              <w:sz w:val="19"/>
                              <w:szCs w:val="19"/>
                            </w:rPr>
                            <w:t>mail: </w:t>
                          </w:r>
                          <w:r w:rsidR="003957C9">
                            <w:rPr>
                              <w:rFonts w:ascii="Helvetica" w:hAnsi="Helvetica" w:cstheme="minorHAnsi"/>
                              <w:color w:val="808080" w:themeColor="background1" w:themeShade="80"/>
                              <w:sz w:val="19"/>
                              <w:szCs w:val="19"/>
                            </w:rPr>
                            <w:t>admin</w:t>
                          </w:r>
                          <w:r w:rsidRPr="007520EA">
                            <w:rPr>
                              <w:rFonts w:ascii="Helvetica" w:hAnsi="Helvetica" w:cstheme="minorHAnsi"/>
                              <w:color w:val="808080" w:themeColor="background1" w:themeShade="80"/>
                              <w:sz w:val="19"/>
                              <w:szCs w:val="19"/>
                            </w:rPr>
                            <w:t>@</w:t>
                          </w:r>
                          <w:r w:rsidR="003957C9">
                            <w:rPr>
                              <w:rFonts w:ascii="Helvetica" w:hAnsi="Helvetica" w:cstheme="minorHAnsi"/>
                              <w:color w:val="808080" w:themeColor="background1" w:themeShade="80"/>
                              <w:sz w:val="19"/>
                              <w:szCs w:val="19"/>
                            </w:rPr>
                            <w:t>aaacademy.edu.au</w:t>
                          </w:r>
                        </w:p>
                        <w:p w14:paraId="012CDFA5" w14:textId="081BC1B7" w:rsidR="00B0499C" w:rsidRPr="00552011" w:rsidRDefault="00B0499C" w:rsidP="00B0499C">
                          <w:pPr>
                            <w:pStyle w:val="NormalWeb"/>
                            <w:spacing w:before="0" w:beforeAutospacing="0" w:after="0" w:afterAutospacing="0"/>
                            <w:jc w:val="right"/>
                            <w:rPr>
                              <w:rFonts w:ascii="Helvetica" w:hAnsi="Helvetica" w:cstheme="minorHAnsi"/>
                              <w:color w:val="808080" w:themeColor="background1" w:themeShade="80"/>
                              <w:sz w:val="19"/>
                              <w:szCs w:val="19"/>
                            </w:rPr>
                          </w:pPr>
                          <w:r>
                            <w:rPr>
                              <w:rFonts w:ascii="Helvetica" w:hAnsi="Helvetica" w:cstheme="minorHAnsi"/>
                              <w:color w:val="808080" w:themeColor="background1" w:themeShade="80"/>
                              <w:sz w:val="19"/>
                              <w:szCs w:val="19"/>
                            </w:rPr>
                            <w:t>Web: www.</w:t>
                          </w:r>
                          <w:r w:rsidR="003957C9">
                            <w:rPr>
                              <w:rFonts w:ascii="Helvetica" w:hAnsi="Helvetica" w:cstheme="minorHAnsi"/>
                              <w:color w:val="808080" w:themeColor="background1" w:themeShade="80"/>
                              <w:sz w:val="19"/>
                              <w:szCs w:val="19"/>
                            </w:rPr>
                            <w:t>aaacademy.</w:t>
                          </w:r>
                          <w:r>
                            <w:rPr>
                              <w:rFonts w:ascii="Helvetica" w:hAnsi="Helvetica" w:cstheme="minorHAnsi"/>
                              <w:color w:val="808080" w:themeColor="background1" w:themeShade="80"/>
                              <w:sz w:val="19"/>
                              <w:szCs w:val="19"/>
                            </w:rPr>
                            <w:t>edu.au</w:t>
                          </w:r>
                        </w:p>
                        <w:p w14:paraId="022751FD" w14:textId="1B267775" w:rsidR="00EA7D4B" w:rsidRPr="00552011" w:rsidRDefault="00E9521F" w:rsidP="00B0499C">
                          <w:pPr>
                            <w:pStyle w:val="NormalWeb"/>
                            <w:spacing w:before="0" w:beforeAutospacing="0" w:after="0" w:afterAutospacing="0"/>
                            <w:jc w:val="right"/>
                            <w:rPr>
                              <w:rFonts w:ascii="Helvetica" w:hAnsi="Helvetica" w:cstheme="minorHAnsi"/>
                              <w:color w:val="808080" w:themeColor="background1" w:themeShade="80"/>
                              <w:sz w:val="22"/>
                              <w:szCs w:val="22"/>
                            </w:rPr>
                          </w:pPr>
                          <w:r>
                            <w:rPr>
                              <w:rFonts w:ascii="Helvetica" w:hAnsi="Helvetica" w:cstheme="minorHAnsi"/>
                              <w:color w:val="808080" w:themeColor="background1" w:themeShade="80"/>
                              <w:sz w:val="19"/>
                              <w:szCs w:val="19"/>
                            </w:rPr>
                            <w:t>RTO Code: 41573</w:t>
                          </w:r>
                          <w:r w:rsidR="00B0499C" w:rsidRPr="00552011">
                            <w:rPr>
                              <w:rFonts w:ascii="Helvetica" w:hAnsi="Helvetica" w:cstheme="minorHAnsi"/>
                              <w:color w:val="808080" w:themeColor="background1" w:themeShade="80"/>
                              <w:sz w:val="19"/>
                              <w:szCs w:val="19"/>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751ED" id="_x0000_t202" coordsize="21600,21600" o:spt="202" path="m,l,21600r21600,l21600,xe">
              <v:stroke joinstyle="miter"/>
              <v:path gradientshapeok="t" o:connecttype="rect"/>
            </v:shapetype>
            <v:shape id="Text Box 2" o:spid="_x0000_s1026" type="#_x0000_t202" style="position:absolute;left:0;text-align:left;margin-left:341pt;margin-top:-22pt;width:149.75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" filled="f" stroked="f" strokeweight=".5pt">
              <v:textbox inset="0,0,0,0">
                <w:txbxContent>
                  <w:p w14:paraId="1C22E160" w14:textId="0AAA09D9" w:rsidR="00B0499C" w:rsidRPr="00552011" w:rsidRDefault="00B0499C" w:rsidP="00B0499C">
                    <w:pPr>
                      <w:pStyle w:val="NormalWeb"/>
                      <w:spacing w:before="0" w:beforeAutospacing="0" w:after="0" w:afterAutospacing="0"/>
                      <w:jc w:val="right"/>
                      <w:rPr>
                        <w:rFonts w:ascii="Helvetica" w:hAnsi="Helvetica" w:cstheme="minorHAnsi"/>
                        <w:color w:val="808080" w:themeColor="background1" w:themeShade="80"/>
                        <w:sz w:val="19"/>
                        <w:szCs w:val="19"/>
                      </w:rPr>
                    </w:pPr>
                    <w:r w:rsidRPr="00552011">
                      <w:rPr>
                        <w:rFonts w:ascii="Helvetica" w:hAnsi="Helvetica" w:cstheme="minorHAnsi"/>
                        <w:color w:val="808080" w:themeColor="background1" w:themeShade="80"/>
                        <w:sz w:val="19"/>
                        <w:szCs w:val="19"/>
                      </w:rPr>
                      <w:t>E</w:t>
                    </w:r>
                    <w:r>
                      <w:rPr>
                        <w:rFonts w:ascii="Helvetica" w:hAnsi="Helvetica" w:cstheme="minorHAnsi"/>
                        <w:color w:val="808080" w:themeColor="background1" w:themeShade="80"/>
                        <w:sz w:val="19"/>
                        <w:szCs w:val="19"/>
                      </w:rPr>
                      <w:t>mail: </w:t>
                    </w:r>
                    <w:r w:rsidR="003957C9">
                      <w:rPr>
                        <w:rFonts w:ascii="Helvetica" w:hAnsi="Helvetica" w:cstheme="minorHAnsi"/>
                        <w:color w:val="808080" w:themeColor="background1" w:themeShade="80"/>
                        <w:sz w:val="19"/>
                        <w:szCs w:val="19"/>
                      </w:rPr>
                      <w:t>admin</w:t>
                    </w:r>
                    <w:r w:rsidRPr="007520EA">
                      <w:rPr>
                        <w:rFonts w:ascii="Helvetica" w:hAnsi="Helvetica" w:cstheme="minorHAnsi"/>
                        <w:color w:val="808080" w:themeColor="background1" w:themeShade="80"/>
                        <w:sz w:val="19"/>
                        <w:szCs w:val="19"/>
                      </w:rPr>
                      <w:t>@</w:t>
                    </w:r>
                    <w:r w:rsidR="003957C9">
                      <w:rPr>
                        <w:rFonts w:ascii="Helvetica" w:hAnsi="Helvetica" w:cstheme="minorHAnsi"/>
                        <w:color w:val="808080" w:themeColor="background1" w:themeShade="80"/>
                        <w:sz w:val="19"/>
                        <w:szCs w:val="19"/>
                      </w:rPr>
                      <w:t>aaacademy.edu.au</w:t>
                    </w:r>
                  </w:p>
                  <w:p w14:paraId="012CDFA5" w14:textId="081BC1B7" w:rsidR="00B0499C" w:rsidRPr="00552011" w:rsidRDefault="00B0499C" w:rsidP="00B0499C">
                    <w:pPr>
                      <w:pStyle w:val="NormalWeb"/>
                      <w:spacing w:before="0" w:beforeAutospacing="0" w:after="0" w:afterAutospacing="0"/>
                      <w:jc w:val="right"/>
                      <w:rPr>
                        <w:rFonts w:ascii="Helvetica" w:hAnsi="Helvetica" w:cstheme="minorHAnsi"/>
                        <w:color w:val="808080" w:themeColor="background1" w:themeShade="80"/>
                        <w:sz w:val="19"/>
                        <w:szCs w:val="19"/>
                      </w:rPr>
                    </w:pPr>
                    <w:r>
                      <w:rPr>
                        <w:rFonts w:ascii="Helvetica" w:hAnsi="Helvetica" w:cstheme="minorHAnsi"/>
                        <w:color w:val="808080" w:themeColor="background1" w:themeShade="80"/>
                        <w:sz w:val="19"/>
                        <w:szCs w:val="19"/>
                      </w:rPr>
                      <w:t>Web: www.</w:t>
                    </w:r>
                    <w:r w:rsidR="003957C9">
                      <w:rPr>
                        <w:rFonts w:ascii="Helvetica" w:hAnsi="Helvetica" w:cstheme="minorHAnsi"/>
                        <w:color w:val="808080" w:themeColor="background1" w:themeShade="80"/>
                        <w:sz w:val="19"/>
                        <w:szCs w:val="19"/>
                      </w:rPr>
                      <w:t>aaacademy.</w:t>
                    </w:r>
                    <w:r>
                      <w:rPr>
                        <w:rFonts w:ascii="Helvetica" w:hAnsi="Helvetica" w:cstheme="minorHAnsi"/>
                        <w:color w:val="808080" w:themeColor="background1" w:themeShade="80"/>
                        <w:sz w:val="19"/>
                        <w:szCs w:val="19"/>
                      </w:rPr>
                      <w:t>edu.au</w:t>
                    </w:r>
                  </w:p>
                  <w:p w14:paraId="022751FD" w14:textId="1B267775" w:rsidR="00EA7D4B" w:rsidRPr="00552011" w:rsidRDefault="00E9521F" w:rsidP="00B0499C">
                    <w:pPr>
                      <w:pStyle w:val="NormalWeb"/>
                      <w:spacing w:before="0" w:beforeAutospacing="0" w:after="0" w:afterAutospacing="0"/>
                      <w:jc w:val="right"/>
                      <w:rPr>
                        <w:rFonts w:ascii="Helvetica" w:hAnsi="Helvetica" w:cstheme="minorHAnsi"/>
                        <w:color w:val="808080" w:themeColor="background1" w:themeShade="80"/>
                        <w:sz w:val="22"/>
                        <w:szCs w:val="22"/>
                      </w:rPr>
                    </w:pPr>
                    <w:r>
                      <w:rPr>
                        <w:rFonts w:ascii="Helvetica" w:hAnsi="Helvetica" w:cstheme="minorHAnsi"/>
                        <w:color w:val="808080" w:themeColor="background1" w:themeShade="80"/>
                        <w:sz w:val="19"/>
                        <w:szCs w:val="19"/>
                      </w:rPr>
                      <w:t>RTO Code: 41573</w:t>
                    </w:r>
                    <w:r w:rsidR="00B0499C" w:rsidRPr="00552011">
                      <w:rPr>
                        <w:rFonts w:ascii="Helvetica" w:hAnsi="Helvetica" w:cstheme="minorHAnsi"/>
                        <w:color w:val="808080" w:themeColor="background1" w:themeShade="80"/>
                        <w:sz w:val="19"/>
                        <w:szCs w:val="19"/>
                      </w:rPr>
                      <w:t xml:space="preserve"> </w:t>
                    </w:r>
                  </w:p>
                </w:txbxContent>
              </v:textbox>
            </v:shape>
          </w:pict>
        </mc:Fallback>
      </mc:AlternateContent>
    </w:r>
    <w:r>
      <w:rPr>
        <w:noProof/>
        <w:lang w:val="en-IN" w:eastAsia="en-IN"/>
      </w:rPr>
      <w:drawing>
        <wp:anchor distT="0" distB="0" distL="114300" distR="114300" simplePos="0" relativeHeight="251661312" behindDoc="0" locked="0" layoutInCell="1" allowOverlap="1" wp14:anchorId="4DD4AAD0" wp14:editId="2657938A">
          <wp:simplePos x="0" y="0"/>
          <wp:positionH relativeFrom="column">
            <wp:posOffset>-850128</wp:posOffset>
          </wp:positionH>
          <wp:positionV relativeFrom="paragraph">
            <wp:posOffset>-281498</wp:posOffset>
          </wp:positionV>
          <wp:extent cx="1655050" cy="900000"/>
          <wp:effectExtent l="0" t="0" r="2540" b="0"/>
          <wp:wrapTopAndBottom/>
          <wp:docPr id="750450361" name="Picture 750450361" descr="C:\Users\pc\Downloads\WhatsApp Image 2024-01-21 at 19.40.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WhatsApp Image 2024-01-21 at 19.40.22.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505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C2738C" w14:textId="7547D0FF" w:rsidR="00614DC0" w:rsidRPr="00824129" w:rsidRDefault="003957C9" w:rsidP="003957C9">
    <w:pPr>
      <w:pStyle w:val="Header"/>
      <w:spacing w:after="120"/>
      <w:ind w:left="-851"/>
    </w:pPr>
    <w:r>
      <w:rPr>
        <w:rFonts w:asciiTheme="majorHAnsi" w:hAnsiTheme="majorHAnsi" w:cstheme="majorHAnsi"/>
        <w:b/>
        <w:bCs/>
        <w:color w:val="000000" w:themeColor="text1"/>
        <w:sz w:val="32"/>
      </w:rPr>
      <w:t xml:space="preserve">          </w:t>
    </w:r>
    <w:r w:rsidR="00B0499C">
      <w:rPr>
        <w:rFonts w:asciiTheme="majorHAnsi" w:hAnsiTheme="majorHAnsi" w:cstheme="majorHAnsi"/>
        <w:b/>
        <w:bCs/>
        <w:color w:val="000000" w:themeColor="text1"/>
        <w:sz w:val="32"/>
      </w:rPr>
      <w:t>Language, Literacy and Numeracy (LLN) Policy and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14463"/>
    <w:multiLevelType w:val="hybridMultilevel"/>
    <w:tmpl w:val="86A278F8"/>
    <w:lvl w:ilvl="0" w:tplc="9A9862B0">
      <w:start w:val="24"/>
      <w:numFmt w:val="bullet"/>
      <w:lvlText w:val="-"/>
      <w:lvlJc w:val="left"/>
      <w:pPr>
        <w:ind w:left="720" w:hanging="360"/>
      </w:pPr>
      <w:rPr>
        <w:rFonts w:ascii="Calibri" w:eastAsiaTheme="majorEastAsia" w:hAnsi="Calibri" w:cs="Calibri"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361AE9"/>
    <w:multiLevelType w:val="hybridMultilevel"/>
    <w:tmpl w:val="B2BED2FE"/>
    <w:lvl w:ilvl="0" w:tplc="4430461A">
      <w:start w:val="24"/>
      <w:numFmt w:val="bullet"/>
      <w:lvlText w:val="-"/>
      <w:lvlJc w:val="left"/>
      <w:pPr>
        <w:ind w:left="1074" w:hanging="360"/>
      </w:pPr>
      <w:rPr>
        <w:rFonts w:ascii="Calibri" w:eastAsia="Times New Roman" w:hAnsi="Calibri" w:cs="Calibri"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 w15:restartNumberingAfterBreak="0">
    <w:nsid w:val="1B402501"/>
    <w:multiLevelType w:val="hybridMultilevel"/>
    <w:tmpl w:val="AB80F0FA"/>
    <w:lvl w:ilvl="0" w:tplc="4A24C7B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4A136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D28AD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CADC0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7CC64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84637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70C74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348E6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AEB47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02590E"/>
    <w:multiLevelType w:val="hybridMultilevel"/>
    <w:tmpl w:val="BF8012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AE7F0F"/>
    <w:multiLevelType w:val="hybridMultilevel"/>
    <w:tmpl w:val="D960D3B4"/>
    <w:lvl w:ilvl="0" w:tplc="A2BC892E">
      <w:start w:val="1"/>
      <w:numFmt w:val="bullet"/>
      <w:pStyle w:val="ListParagraph"/>
      <w:lvlText w:val=""/>
      <w:lvlJc w:val="left"/>
      <w:pPr>
        <w:ind w:left="1074" w:hanging="360"/>
      </w:pPr>
      <w:rPr>
        <w:rFonts w:ascii="Symbol" w:hAnsi="Symbol" w:hint="default"/>
      </w:rPr>
    </w:lvl>
    <w:lvl w:ilvl="1" w:tplc="04090003">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5" w15:restartNumberingAfterBreak="0">
    <w:nsid w:val="36D2514D"/>
    <w:multiLevelType w:val="hybridMultilevel"/>
    <w:tmpl w:val="76A070E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3DF040C"/>
    <w:multiLevelType w:val="hybridMultilevel"/>
    <w:tmpl w:val="D04EC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125C75"/>
    <w:multiLevelType w:val="hybridMultilevel"/>
    <w:tmpl w:val="A3EC3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0009A8"/>
    <w:multiLevelType w:val="hybridMultilevel"/>
    <w:tmpl w:val="69F6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F06181"/>
    <w:multiLevelType w:val="multilevel"/>
    <w:tmpl w:val="DA965D0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6E1B5CAC"/>
    <w:multiLevelType w:val="hybridMultilevel"/>
    <w:tmpl w:val="519887AC"/>
    <w:lvl w:ilvl="0" w:tplc="8EB2E100">
      <w:start w:val="2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A413D6"/>
    <w:multiLevelType w:val="hybridMultilevel"/>
    <w:tmpl w:val="512A1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24669498">
    <w:abstractNumId w:val="3"/>
  </w:num>
  <w:num w:numId="2" w16cid:durableId="951395803">
    <w:abstractNumId w:val="4"/>
  </w:num>
  <w:num w:numId="3" w16cid:durableId="1825850342">
    <w:abstractNumId w:val="11"/>
  </w:num>
  <w:num w:numId="4" w16cid:durableId="106891714">
    <w:abstractNumId w:val="6"/>
  </w:num>
  <w:num w:numId="5" w16cid:durableId="444229625">
    <w:abstractNumId w:val="2"/>
  </w:num>
  <w:num w:numId="6" w16cid:durableId="2025285039">
    <w:abstractNumId w:val="8"/>
  </w:num>
  <w:num w:numId="7" w16cid:durableId="2080008793">
    <w:abstractNumId w:val="7"/>
  </w:num>
  <w:num w:numId="8" w16cid:durableId="358512715">
    <w:abstractNumId w:val="5"/>
  </w:num>
  <w:num w:numId="9" w16cid:durableId="60949132">
    <w:abstractNumId w:val="9"/>
  </w:num>
  <w:num w:numId="10" w16cid:durableId="1446118551">
    <w:abstractNumId w:val="0"/>
  </w:num>
  <w:num w:numId="11" w16cid:durableId="1300039965">
    <w:abstractNumId w:val="10"/>
  </w:num>
  <w:num w:numId="12" w16cid:durableId="2035501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NzU0MTA0NTI0tjBQ0lEKTi0uzszPAykwrwUAuSNF+ywAAAA="/>
  </w:docVars>
  <w:rsids>
    <w:rsidRoot w:val="00614DC0"/>
    <w:rsid w:val="000038BB"/>
    <w:rsid w:val="0002623A"/>
    <w:rsid w:val="00035DD2"/>
    <w:rsid w:val="000467CF"/>
    <w:rsid w:val="000629B4"/>
    <w:rsid w:val="0008221F"/>
    <w:rsid w:val="000C684D"/>
    <w:rsid w:val="00116D9F"/>
    <w:rsid w:val="0017020D"/>
    <w:rsid w:val="00180484"/>
    <w:rsid w:val="001D2D76"/>
    <w:rsid w:val="001E3673"/>
    <w:rsid w:val="00216DD9"/>
    <w:rsid w:val="002352A3"/>
    <w:rsid w:val="00253F27"/>
    <w:rsid w:val="00261727"/>
    <w:rsid w:val="002B212C"/>
    <w:rsid w:val="002D0B8B"/>
    <w:rsid w:val="0032201C"/>
    <w:rsid w:val="0034116E"/>
    <w:rsid w:val="00344C84"/>
    <w:rsid w:val="00356DE4"/>
    <w:rsid w:val="003957C9"/>
    <w:rsid w:val="003A6FEF"/>
    <w:rsid w:val="003C2713"/>
    <w:rsid w:val="00401D4D"/>
    <w:rsid w:val="00422588"/>
    <w:rsid w:val="00427832"/>
    <w:rsid w:val="00453ACE"/>
    <w:rsid w:val="00474C97"/>
    <w:rsid w:val="004B1EF6"/>
    <w:rsid w:val="004E42EC"/>
    <w:rsid w:val="00501F5F"/>
    <w:rsid w:val="00552011"/>
    <w:rsid w:val="00571720"/>
    <w:rsid w:val="005870ED"/>
    <w:rsid w:val="00614DC0"/>
    <w:rsid w:val="006817E2"/>
    <w:rsid w:val="006A4D7E"/>
    <w:rsid w:val="006E4179"/>
    <w:rsid w:val="00721B57"/>
    <w:rsid w:val="00734DA9"/>
    <w:rsid w:val="00751C67"/>
    <w:rsid w:val="007A2F75"/>
    <w:rsid w:val="007C037C"/>
    <w:rsid w:val="007D6797"/>
    <w:rsid w:val="008064C9"/>
    <w:rsid w:val="00807480"/>
    <w:rsid w:val="00823ED0"/>
    <w:rsid w:val="00824129"/>
    <w:rsid w:val="0082590E"/>
    <w:rsid w:val="0082783C"/>
    <w:rsid w:val="008323E1"/>
    <w:rsid w:val="00835E52"/>
    <w:rsid w:val="00857EFE"/>
    <w:rsid w:val="00872FEF"/>
    <w:rsid w:val="008B058F"/>
    <w:rsid w:val="008F1746"/>
    <w:rsid w:val="00904749"/>
    <w:rsid w:val="009571F2"/>
    <w:rsid w:val="009842CF"/>
    <w:rsid w:val="009B0505"/>
    <w:rsid w:val="009B7DA5"/>
    <w:rsid w:val="009C1EDA"/>
    <w:rsid w:val="00A57D48"/>
    <w:rsid w:val="00A654BC"/>
    <w:rsid w:val="00A80924"/>
    <w:rsid w:val="00AA30CD"/>
    <w:rsid w:val="00B0217B"/>
    <w:rsid w:val="00B0499C"/>
    <w:rsid w:val="00B64336"/>
    <w:rsid w:val="00B76667"/>
    <w:rsid w:val="00B827BA"/>
    <w:rsid w:val="00B910A9"/>
    <w:rsid w:val="00B91719"/>
    <w:rsid w:val="00BE53A2"/>
    <w:rsid w:val="00BE6955"/>
    <w:rsid w:val="00BE6DCC"/>
    <w:rsid w:val="00BF6D29"/>
    <w:rsid w:val="00CA3712"/>
    <w:rsid w:val="00CE0A72"/>
    <w:rsid w:val="00CE5700"/>
    <w:rsid w:val="00D37663"/>
    <w:rsid w:val="00D663DC"/>
    <w:rsid w:val="00DD1D3C"/>
    <w:rsid w:val="00DE7017"/>
    <w:rsid w:val="00DF7B95"/>
    <w:rsid w:val="00E01CE4"/>
    <w:rsid w:val="00E9521F"/>
    <w:rsid w:val="00E97D8C"/>
    <w:rsid w:val="00EA7D4B"/>
    <w:rsid w:val="00EB09BE"/>
    <w:rsid w:val="00EC527E"/>
    <w:rsid w:val="00EF6BDD"/>
    <w:rsid w:val="00F01BD9"/>
    <w:rsid w:val="00F20FF4"/>
    <w:rsid w:val="00FE143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66C60"/>
  <w15:chartTrackingRefBased/>
  <w15:docId w15:val="{E615FD4E-303F-40D5-9336-F79337DE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DC0"/>
    <w:pPr>
      <w:spacing w:before="80" w:after="40" w:line="240" w:lineRule="auto"/>
      <w:jc w:val="center"/>
    </w:pPr>
    <w:rPr>
      <w:rFonts w:ascii="Calibri" w:eastAsia="Times New Roman" w:hAnsi="Calibri" w:cs="Arial"/>
      <w:sz w:val="24"/>
      <w:szCs w:val="24"/>
    </w:rPr>
  </w:style>
  <w:style w:type="paragraph" w:styleId="Heading1">
    <w:name w:val="heading 1"/>
    <w:basedOn w:val="Normal"/>
    <w:next w:val="Normal"/>
    <w:link w:val="Heading1Char"/>
    <w:uiPriority w:val="9"/>
    <w:qFormat/>
    <w:rsid w:val="0002623A"/>
    <w:pPr>
      <w:keepNext/>
      <w:keepLines/>
      <w:spacing w:before="240" w:after="0"/>
      <w:jc w:val="left"/>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663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571F2"/>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DC0"/>
    <w:pPr>
      <w:tabs>
        <w:tab w:val="center" w:pos="4513"/>
        <w:tab w:val="right" w:pos="9026"/>
      </w:tabs>
      <w:spacing w:before="0" w:after="0"/>
    </w:pPr>
  </w:style>
  <w:style w:type="character" w:customStyle="1" w:styleId="HeaderChar">
    <w:name w:val="Header Char"/>
    <w:basedOn w:val="DefaultParagraphFont"/>
    <w:link w:val="Header"/>
    <w:uiPriority w:val="99"/>
    <w:rsid w:val="00614DC0"/>
    <w:rPr>
      <w:rFonts w:ascii="Calibri" w:eastAsia="Times New Roman" w:hAnsi="Calibri" w:cs="Arial"/>
      <w:sz w:val="24"/>
      <w:szCs w:val="24"/>
    </w:rPr>
  </w:style>
  <w:style w:type="paragraph" w:styleId="Footer">
    <w:name w:val="footer"/>
    <w:basedOn w:val="Normal"/>
    <w:link w:val="FooterChar"/>
    <w:uiPriority w:val="99"/>
    <w:unhideWhenUsed/>
    <w:rsid w:val="00614DC0"/>
    <w:pPr>
      <w:tabs>
        <w:tab w:val="center" w:pos="4513"/>
        <w:tab w:val="right" w:pos="9026"/>
      </w:tabs>
      <w:spacing w:before="0" w:after="0"/>
    </w:pPr>
  </w:style>
  <w:style w:type="character" w:customStyle="1" w:styleId="FooterChar">
    <w:name w:val="Footer Char"/>
    <w:basedOn w:val="DefaultParagraphFont"/>
    <w:link w:val="Footer"/>
    <w:uiPriority w:val="99"/>
    <w:rsid w:val="00614DC0"/>
    <w:rPr>
      <w:rFonts w:ascii="Calibri" w:eastAsia="Times New Roman" w:hAnsi="Calibri" w:cs="Arial"/>
      <w:sz w:val="24"/>
      <w:szCs w:val="24"/>
    </w:rPr>
  </w:style>
  <w:style w:type="paragraph" w:styleId="NormalWeb">
    <w:name w:val="Normal (Web)"/>
    <w:basedOn w:val="Normal"/>
    <w:uiPriority w:val="99"/>
    <w:unhideWhenUsed/>
    <w:rsid w:val="00EA7D4B"/>
    <w:pPr>
      <w:spacing w:before="100" w:beforeAutospacing="1" w:after="100" w:afterAutospacing="1"/>
      <w:jc w:val="left"/>
    </w:pPr>
    <w:rPr>
      <w:rFonts w:ascii="Times New Roman" w:hAnsi="Times New Roman" w:cs="Times New Roman"/>
      <w:lang w:eastAsia="en-AU"/>
    </w:rPr>
  </w:style>
  <w:style w:type="character" w:styleId="Hyperlink">
    <w:name w:val="Hyperlink"/>
    <w:basedOn w:val="DefaultParagraphFont"/>
    <w:uiPriority w:val="99"/>
    <w:unhideWhenUsed/>
    <w:rsid w:val="00EA7D4B"/>
    <w:rPr>
      <w:color w:val="0000FF"/>
      <w:u w:val="single"/>
    </w:rPr>
  </w:style>
  <w:style w:type="character" w:customStyle="1" w:styleId="UnresolvedMention1">
    <w:name w:val="Unresolved Mention1"/>
    <w:basedOn w:val="DefaultParagraphFont"/>
    <w:uiPriority w:val="99"/>
    <w:semiHidden/>
    <w:unhideWhenUsed/>
    <w:rsid w:val="00EA7D4B"/>
    <w:rPr>
      <w:color w:val="605E5C"/>
      <w:shd w:val="clear" w:color="auto" w:fill="E1DFDD"/>
    </w:rPr>
  </w:style>
  <w:style w:type="paragraph" w:customStyle="1" w:styleId="LLDocumenttypeabovetitle">
    <w:name w:val="LL Document type (above title)"/>
    <w:basedOn w:val="Heading2"/>
    <w:rsid w:val="00D663DC"/>
    <w:pPr>
      <w:keepLines w:val="0"/>
      <w:spacing w:before="0"/>
      <w:ind w:left="-142" w:right="45"/>
      <w:jc w:val="left"/>
    </w:pPr>
    <w:rPr>
      <w:rFonts w:ascii="Calibri" w:eastAsia="Times New Roman" w:hAnsi="Calibri" w:cs="Times New Roman"/>
      <w:noProof/>
      <w:color w:val="808080"/>
      <w:sz w:val="24"/>
      <w:szCs w:val="20"/>
      <w:lang w:val="en-US" w:eastAsia="en-AU"/>
    </w:rPr>
  </w:style>
  <w:style w:type="paragraph" w:styleId="ListParagraph">
    <w:name w:val="List Paragraph"/>
    <w:basedOn w:val="Normal"/>
    <w:uiPriority w:val="72"/>
    <w:qFormat/>
    <w:rsid w:val="00D663DC"/>
    <w:pPr>
      <w:numPr>
        <w:numId w:val="2"/>
      </w:numPr>
      <w:spacing w:before="120" w:after="120" w:line="276" w:lineRule="auto"/>
      <w:contextualSpacing/>
      <w:jc w:val="both"/>
    </w:pPr>
    <w:rPr>
      <w:rFonts w:ascii="Arial" w:eastAsia="Calibri" w:hAnsi="Arial"/>
      <w:sz w:val="20"/>
      <w:szCs w:val="22"/>
      <w:lang w:val="en-US"/>
    </w:rPr>
  </w:style>
  <w:style w:type="character" w:customStyle="1" w:styleId="Heading2Char">
    <w:name w:val="Heading 2 Char"/>
    <w:basedOn w:val="DefaultParagraphFont"/>
    <w:link w:val="Heading2"/>
    <w:uiPriority w:val="9"/>
    <w:semiHidden/>
    <w:rsid w:val="00D663D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0629B4"/>
    <w:pPr>
      <w:pBdr>
        <w:bottom w:val="single" w:sz="8" w:space="4" w:color="4F81BD"/>
      </w:pBdr>
      <w:spacing w:before="0" w:after="300"/>
      <w:contextualSpacing/>
      <w:jc w:val="left"/>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10"/>
    <w:rsid w:val="000629B4"/>
    <w:rPr>
      <w:rFonts w:ascii="Cambria" w:eastAsia="Times New Roman" w:hAnsi="Cambria" w:cs="Times New Roman"/>
      <w:color w:val="17365D"/>
      <w:spacing w:val="5"/>
      <w:kern w:val="28"/>
      <w:sz w:val="52"/>
      <w:szCs w:val="52"/>
    </w:rPr>
  </w:style>
  <w:style w:type="character" w:customStyle="1" w:styleId="Heading1Char">
    <w:name w:val="Heading 1 Char"/>
    <w:basedOn w:val="DefaultParagraphFont"/>
    <w:link w:val="Heading1"/>
    <w:uiPriority w:val="9"/>
    <w:rsid w:val="0002623A"/>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02623A"/>
    <w:pPr>
      <w:widowControl w:val="0"/>
      <w:autoSpaceDE w:val="0"/>
      <w:autoSpaceDN w:val="0"/>
      <w:spacing w:before="0" w:after="0"/>
      <w:jc w:val="left"/>
    </w:pPr>
    <w:rPr>
      <w:rFonts w:ascii="Arial" w:eastAsia="Arial" w:hAnsi="Arial"/>
      <w:sz w:val="19"/>
      <w:szCs w:val="19"/>
      <w:lang w:eastAsia="en-AU" w:bidi="en-AU"/>
    </w:rPr>
  </w:style>
  <w:style w:type="character" w:customStyle="1" w:styleId="BodyTextChar">
    <w:name w:val="Body Text Char"/>
    <w:basedOn w:val="DefaultParagraphFont"/>
    <w:link w:val="BodyText"/>
    <w:uiPriority w:val="1"/>
    <w:rsid w:val="0002623A"/>
    <w:rPr>
      <w:rFonts w:ascii="Arial" w:eastAsia="Arial" w:hAnsi="Arial" w:cs="Arial"/>
      <w:sz w:val="19"/>
      <w:szCs w:val="19"/>
      <w:lang w:eastAsia="en-AU" w:bidi="en-AU"/>
    </w:rPr>
  </w:style>
  <w:style w:type="paragraph" w:customStyle="1" w:styleId="TableParagraph">
    <w:name w:val="Table Paragraph"/>
    <w:basedOn w:val="Normal"/>
    <w:uiPriority w:val="1"/>
    <w:qFormat/>
    <w:rsid w:val="0002623A"/>
    <w:pPr>
      <w:widowControl w:val="0"/>
      <w:autoSpaceDE w:val="0"/>
      <w:autoSpaceDN w:val="0"/>
      <w:spacing w:before="18" w:after="0"/>
      <w:ind w:left="105"/>
      <w:jc w:val="left"/>
    </w:pPr>
    <w:rPr>
      <w:rFonts w:ascii="Trebuchet MS" w:eastAsia="Trebuchet MS" w:hAnsi="Trebuchet MS" w:cs="Trebuchet MS"/>
      <w:sz w:val="22"/>
      <w:szCs w:val="22"/>
      <w:lang w:eastAsia="en-AU" w:bidi="en-AU"/>
    </w:rPr>
  </w:style>
  <w:style w:type="paragraph" w:customStyle="1" w:styleId="Default">
    <w:name w:val="Default"/>
    <w:rsid w:val="009571F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en-AU"/>
    </w:rPr>
  </w:style>
  <w:style w:type="paragraph" w:customStyle="1" w:styleId="10Titulo">
    <w:name w:val="1.0 Titulo"/>
    <w:basedOn w:val="Heading3"/>
    <w:qFormat/>
    <w:rsid w:val="009571F2"/>
    <w:pPr>
      <w:keepLines w:val="0"/>
      <w:spacing w:before="240" w:after="60"/>
      <w:jc w:val="both"/>
    </w:pPr>
    <w:rPr>
      <w:rFonts w:ascii="Calibri" w:eastAsia="Times New Roman" w:hAnsi="Calibri" w:cs="Arial"/>
      <w:b/>
      <w:bCs/>
      <w:color w:val="1C3372"/>
      <w:sz w:val="32"/>
      <w:szCs w:val="32"/>
      <w:lang w:eastAsia="en-AU"/>
    </w:rPr>
  </w:style>
  <w:style w:type="paragraph" w:customStyle="1" w:styleId="AAHeadA">
    <w:name w:val="AA Head A"/>
    <w:qFormat/>
    <w:rsid w:val="009571F2"/>
    <w:pPr>
      <w:spacing w:before="360" w:after="120" w:line="280" w:lineRule="exact"/>
    </w:pPr>
    <w:rPr>
      <w:rFonts w:ascii="Corbel" w:eastAsia="Calibri" w:hAnsi="Corbel" w:cs="Arial"/>
      <w:b/>
      <w:color w:val="870B0B"/>
      <w:sz w:val="24"/>
      <w:szCs w:val="28"/>
      <w:lang w:eastAsia="en-AU"/>
    </w:rPr>
  </w:style>
  <w:style w:type="paragraph" w:styleId="NoSpacing">
    <w:name w:val="No Spacing"/>
    <w:uiPriority w:val="1"/>
    <w:qFormat/>
    <w:rsid w:val="009571F2"/>
    <w:pPr>
      <w:spacing w:after="0" w:line="240" w:lineRule="auto"/>
    </w:pPr>
    <w:rPr>
      <w:rFonts w:ascii="Times New Roman" w:eastAsia="Times New Roman" w:hAnsi="Times New Roman" w:cs="Times New Roman"/>
      <w:sz w:val="20"/>
      <w:szCs w:val="20"/>
      <w:lang w:eastAsia="en-AU"/>
    </w:rPr>
  </w:style>
  <w:style w:type="character" w:customStyle="1" w:styleId="Heading3Char">
    <w:name w:val="Heading 3 Char"/>
    <w:basedOn w:val="DefaultParagraphFont"/>
    <w:link w:val="Heading3"/>
    <w:uiPriority w:val="9"/>
    <w:semiHidden/>
    <w:rsid w:val="009571F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644071">
      <w:bodyDiv w:val="1"/>
      <w:marLeft w:val="0"/>
      <w:marRight w:val="0"/>
      <w:marTop w:val="0"/>
      <w:marBottom w:val="0"/>
      <w:divBdr>
        <w:top w:val="none" w:sz="0" w:space="0" w:color="auto"/>
        <w:left w:val="none" w:sz="0" w:space="0" w:color="auto"/>
        <w:bottom w:val="none" w:sz="0" w:space="0" w:color="auto"/>
        <w:right w:val="none" w:sz="0" w:space="0" w:color="auto"/>
      </w:divBdr>
    </w:div>
    <w:div w:id="208405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Hsin - Ju  Chung</cp:lastModifiedBy>
  <cp:revision>17</cp:revision>
  <cp:lastPrinted>2021-06-21T02:20:00Z</cp:lastPrinted>
  <dcterms:created xsi:type="dcterms:W3CDTF">2023-11-21T05:04:00Z</dcterms:created>
  <dcterms:modified xsi:type="dcterms:W3CDTF">2024-05-18T13:49:00Z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e8c500cb29a3ccf42a8fe57ce9a7d05f1a11aa5c11257c1e2bd738cc148f587d</vt:lpwstr>
  </property>
  <property fmtid="{D5CDD505-2E9C-101B-9397-08002B2CF9AE}" pid="3" name="MSIP_Label_96c67a5f-e720-45b9-ba01-90907eb0fded_Enabled">
    <vt:lpwstr>true</vt:lpwstr>
  </property>
  <property fmtid="{D5CDD505-2E9C-101B-9397-08002B2CF9AE}" pid="4" name="MSIP_Label_96c67a5f-e720-45b9-ba01-90907eb0fded_SetDate">
    <vt:lpwstr>2024-05-18T11:37:11Z</vt:lpwstr>
  </property>
  <property fmtid="{D5CDD505-2E9C-101B-9397-08002B2CF9AE}" pid="5" name="MSIP_Label_96c67a5f-e720-45b9-ba01-90907eb0fded_Method">
    <vt:lpwstr>Standard</vt:lpwstr>
  </property>
  <property fmtid="{D5CDD505-2E9C-101B-9397-08002B2CF9AE}" pid="6" name="MSIP_Label_96c67a5f-e720-45b9-ba01-90907eb0fded_Name">
    <vt:lpwstr>96c67a5f-e720-45b9-ba01-90907eb0fded</vt:lpwstr>
  </property>
  <property fmtid="{D5CDD505-2E9C-101B-9397-08002B2CF9AE}" pid="7" name="MSIP_Label_96c67a5f-e720-45b9-ba01-90907eb0fded_SiteId">
    <vt:lpwstr>6dcd0314-ac54-4e0e-882c-09117a8e740c</vt:lpwstr>
  </property>
  <property fmtid="{D5CDD505-2E9C-101B-9397-08002B2CF9AE}" pid="8" name="MSIP_Label_96c67a5f-e720-45b9-ba01-90907eb0fded_ActionId">
    <vt:lpwstr>88ab6896-2fce-44f4-921a-d1e97343c6ed</vt:lpwstr>
  </property>
  <property fmtid="{D5CDD505-2E9C-101B-9397-08002B2CF9AE}" pid="9" name="MSIP_Label_96c67a5f-e720-45b9-ba01-90907eb0fded_ContentBits">
    <vt:lpwstr>0</vt:lpwstr>
  </property>
</Properties>
</file>